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14425" w:type="dxa"/>
        <w:tblInd w:w="-48" w:type="dxa"/>
        <w:tblLayout w:type="fixed"/>
        <w:tblCellMar>
          <w:top w:w="7" w:type="dxa"/>
          <w:left w:w="14" w:type="dxa"/>
          <w:bottom w:w="7" w:type="dxa"/>
          <w:right w:w="14" w:type="dxa"/>
        </w:tblCellMar>
        <w:tblLook w:val="04A0" w:firstRow="1" w:lastRow="0" w:firstColumn="1" w:lastColumn="0" w:noHBand="0" w:noVBand="1"/>
      </w:tblPr>
      <w:tblGrid>
        <w:gridCol w:w="13255"/>
        <w:gridCol w:w="1170"/>
      </w:tblGrid>
      <w:tr w:rsidR="00CA799D" w:rsidRPr="00D55B52" w:rsidTr="008964BD">
        <w:trPr>
          <w:trHeight w:val="344"/>
          <w:tblHeader/>
        </w:trPr>
        <w:tc>
          <w:tcPr>
            <w:tcW w:w="13255" w:type="dxa"/>
            <w:tcBorders>
              <w:top w:val="single" w:sz="18" w:space="0" w:color="auto"/>
              <w:left w:val="single" w:sz="18" w:space="0" w:color="auto"/>
              <w:bottom w:val="single" w:sz="18" w:space="0" w:color="auto"/>
              <w:right w:val="single" w:sz="18" w:space="0" w:color="auto"/>
            </w:tcBorders>
            <w:shd w:val="clear" w:color="auto" w:fill="FFF0E1"/>
            <w:vAlign w:val="center"/>
          </w:tcPr>
          <w:p w:rsidR="00CA799D" w:rsidRPr="001E022E" w:rsidRDefault="00CA799D" w:rsidP="0073669D">
            <w:pPr>
              <w:tabs>
                <w:tab w:val="left" w:pos="1495"/>
                <w:tab w:val="left" w:pos="3246"/>
              </w:tabs>
              <w:ind w:left="0" w:firstLine="0"/>
              <w:jc w:val="center"/>
              <w:rPr>
                <w:rFonts w:ascii="Arial" w:eastAsia="SimSun" w:hAnsi="Arial" w:cs="Arial"/>
                <w:b/>
                <w:bCs/>
                <w:sz w:val="20"/>
                <w:szCs w:val="20"/>
              </w:rPr>
            </w:pPr>
            <w:r w:rsidRPr="001E022E">
              <w:rPr>
                <w:rFonts w:ascii="Arial" w:eastAsia="SimSun" w:hAnsi="Arial" w:cs="Arial"/>
                <w:b/>
                <w:bCs/>
                <w:sz w:val="20"/>
                <w:szCs w:val="20"/>
              </w:rPr>
              <w:t xml:space="preserve">College and Career Readiness Standards </w:t>
            </w:r>
            <w:r w:rsidR="00853E96">
              <w:rPr>
                <w:rFonts w:ascii="Arial" w:eastAsia="SimSun" w:hAnsi="Arial" w:cs="Arial"/>
                <w:b/>
                <w:bCs/>
                <w:sz w:val="20"/>
                <w:szCs w:val="20"/>
              </w:rPr>
              <w:t xml:space="preserve">and </w:t>
            </w:r>
            <w:r w:rsidRPr="001E022E">
              <w:rPr>
                <w:rFonts w:ascii="Arial" w:eastAsia="SimSun" w:hAnsi="Arial" w:cs="Arial"/>
                <w:b/>
                <w:bCs/>
                <w:sz w:val="20"/>
                <w:szCs w:val="20"/>
              </w:rPr>
              <w:t>Corresponding English Language Proficiency Standards</w:t>
            </w:r>
          </w:p>
          <w:p w:rsidR="00CA799D" w:rsidRPr="001E022E" w:rsidRDefault="00853E96" w:rsidP="0073669D">
            <w:pPr>
              <w:tabs>
                <w:tab w:val="left" w:pos="1495"/>
                <w:tab w:val="left" w:pos="3246"/>
              </w:tabs>
              <w:ind w:left="304"/>
              <w:jc w:val="center"/>
              <w:rPr>
                <w:rFonts w:ascii="Arial" w:eastAsia="SimSun" w:hAnsi="Arial" w:cs="Arial"/>
                <w:b/>
                <w:bCs/>
                <w:sz w:val="20"/>
                <w:szCs w:val="20"/>
              </w:rPr>
            </w:pPr>
            <w:r>
              <w:rPr>
                <w:rFonts w:ascii="Arial" w:hAnsi="Arial" w:cs="Arial"/>
                <w:b/>
                <w:color w:val="000000" w:themeColor="text1"/>
                <w:sz w:val="20"/>
                <w:szCs w:val="20"/>
              </w:rPr>
              <w:t>ESOL Level 4 (</w:t>
            </w:r>
            <w:r w:rsidR="00CA799D" w:rsidRPr="001E022E">
              <w:rPr>
                <w:rFonts w:ascii="Arial" w:hAnsi="Arial" w:cs="Arial"/>
                <w:b/>
                <w:color w:val="000000" w:themeColor="text1"/>
                <w:sz w:val="20"/>
                <w:szCs w:val="20"/>
              </w:rPr>
              <w:t>Low Intermediate</w:t>
            </w:r>
            <w:r>
              <w:rPr>
                <w:rFonts w:ascii="Arial" w:hAnsi="Arial" w:cs="Arial"/>
                <w:b/>
                <w:color w:val="000000" w:themeColor="text1"/>
                <w:sz w:val="20"/>
                <w:szCs w:val="20"/>
              </w:rPr>
              <w:t>)</w:t>
            </w:r>
          </w:p>
        </w:tc>
        <w:tc>
          <w:tcPr>
            <w:tcW w:w="1170" w:type="dxa"/>
            <w:tcBorders>
              <w:top w:val="single" w:sz="18" w:space="0" w:color="auto"/>
              <w:left w:val="single" w:sz="18" w:space="0" w:color="auto"/>
              <w:bottom w:val="single" w:sz="18" w:space="0" w:color="auto"/>
              <w:right w:val="single" w:sz="18" w:space="0" w:color="auto"/>
            </w:tcBorders>
            <w:shd w:val="clear" w:color="auto" w:fill="D9FBD9"/>
            <w:vAlign w:val="center"/>
          </w:tcPr>
          <w:p w:rsidR="00CA799D" w:rsidRPr="001E022E" w:rsidRDefault="00CA799D" w:rsidP="0073669D">
            <w:pPr>
              <w:tabs>
                <w:tab w:val="left" w:pos="1495"/>
                <w:tab w:val="left" w:pos="3246"/>
              </w:tabs>
              <w:ind w:left="0" w:firstLine="0"/>
              <w:jc w:val="center"/>
              <w:rPr>
                <w:rFonts w:ascii="Arial" w:eastAsia="SimSun" w:hAnsi="Arial" w:cs="Arial"/>
                <w:b/>
                <w:bCs/>
                <w:sz w:val="20"/>
                <w:szCs w:val="20"/>
              </w:rPr>
            </w:pPr>
            <w:r w:rsidRPr="001E022E">
              <w:rPr>
                <w:rFonts w:ascii="Arial" w:eastAsia="SimSun" w:hAnsi="Arial" w:cs="Arial"/>
                <w:b/>
                <w:bCs/>
                <w:sz w:val="20"/>
                <w:szCs w:val="20"/>
              </w:rPr>
              <w:t>ELP Standard</w:t>
            </w:r>
          </w:p>
        </w:tc>
      </w:tr>
      <w:tr w:rsidR="002A6CC9" w:rsidRPr="00D55B52" w:rsidTr="008964BD">
        <w:trPr>
          <w:trHeight w:val="20"/>
        </w:trPr>
        <w:tc>
          <w:tcPr>
            <w:tcW w:w="13255" w:type="dxa"/>
            <w:tcBorders>
              <w:bottom w:val="single" w:sz="4" w:space="0" w:color="auto"/>
              <w:right w:val="single" w:sz="4" w:space="0" w:color="auto"/>
            </w:tcBorders>
            <w:shd w:val="clear" w:color="auto" w:fill="000000" w:themeFill="text1"/>
          </w:tcPr>
          <w:p w:rsidR="002A6CC9" w:rsidRPr="008964BD" w:rsidRDefault="002A6CC9" w:rsidP="008964BD">
            <w:pPr>
              <w:ind w:left="72" w:firstLine="0"/>
              <w:jc w:val="center"/>
              <w:rPr>
                <w:rFonts w:cstheme="minorHAnsi"/>
                <w:b/>
                <w:color w:val="FFFFFF" w:themeColor="background1"/>
                <w:sz w:val="20"/>
                <w:szCs w:val="20"/>
              </w:rPr>
            </w:pPr>
            <w:r w:rsidRPr="008964BD">
              <w:rPr>
                <w:rFonts w:cstheme="minorHAnsi"/>
                <w:b/>
                <w:color w:val="FFFFFF" w:themeColor="background1"/>
                <w:sz w:val="20"/>
                <w:szCs w:val="20"/>
              </w:rPr>
              <w:t>READING FOUNDATIONS CCR STANDARDS LEVEL B – ESOL LEVEL 4</w:t>
            </w:r>
          </w:p>
        </w:tc>
        <w:tc>
          <w:tcPr>
            <w:tcW w:w="1170" w:type="dxa"/>
            <w:tcBorders>
              <w:left w:val="single" w:sz="4" w:space="0" w:color="auto"/>
              <w:bottom w:val="single" w:sz="4" w:space="0" w:color="auto"/>
            </w:tcBorders>
            <w:shd w:val="clear" w:color="auto" w:fill="000000" w:themeFill="text1"/>
          </w:tcPr>
          <w:p w:rsidR="002A6CC9" w:rsidRPr="001E022E" w:rsidRDefault="002A6CC9" w:rsidP="00850ABE">
            <w:pPr>
              <w:ind w:left="115"/>
              <w:jc w:val="center"/>
              <w:rPr>
                <w:rFonts w:ascii="Arial" w:eastAsia="SimSun" w:hAnsi="Arial" w:cs="Arial"/>
                <w:b/>
                <w:bCs/>
                <w:color w:val="FFFFFF" w:themeColor="background1"/>
                <w:sz w:val="20"/>
                <w:szCs w:val="20"/>
              </w:rPr>
            </w:pPr>
          </w:p>
        </w:tc>
      </w:tr>
      <w:tr w:rsidR="002A6CC9"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2A6CC9" w:rsidRPr="00D55B52" w:rsidRDefault="002A6CC9" w:rsidP="00850ABE">
            <w:pPr>
              <w:ind w:left="115" w:firstLine="0"/>
              <w:rPr>
                <w:rFonts w:eastAsia="Arial" w:cs="Arial"/>
                <w:color w:val="000000" w:themeColor="text1"/>
                <w:sz w:val="20"/>
                <w:szCs w:val="20"/>
              </w:rPr>
            </w:pPr>
            <w:r w:rsidRPr="00D55B52">
              <w:rPr>
                <w:rFonts w:eastAsia="SimSun"/>
                <w:b/>
                <w:bCs/>
                <w:color w:val="000000" w:themeColor="text1"/>
                <w:sz w:val="20"/>
                <w:szCs w:val="20"/>
              </w:rPr>
              <w:t>RF CCR 2 Level B:</w:t>
            </w:r>
            <w:r w:rsidRPr="00D55B52">
              <w:rPr>
                <w:rFonts w:eastAsia="SimSun"/>
                <w:bCs/>
                <w:color w:val="000000" w:themeColor="text1"/>
                <w:sz w:val="20"/>
                <w:szCs w:val="20"/>
              </w:rPr>
              <w:t xml:space="preserve"> </w:t>
            </w:r>
            <w:r w:rsidRPr="00D55B52">
              <w:rPr>
                <w:rFonts w:eastAsia="Arial" w:cs="Arial"/>
                <w:color w:val="000000" w:themeColor="text1"/>
                <w:sz w:val="20"/>
                <w:szCs w:val="20"/>
              </w:rPr>
              <w:t xml:space="preserve">Blank (Anchor Standard: </w:t>
            </w:r>
            <w:r w:rsidRPr="00D55B52">
              <w:rPr>
                <w:color w:val="000000" w:themeColor="text1"/>
                <w:sz w:val="20"/>
                <w:szCs w:val="20"/>
              </w:rPr>
              <w:t>Demonstrate understanding of spoken words, syllables, and sounds (phonemes). (Phonological Awareness)</w:t>
            </w:r>
          </w:p>
        </w:tc>
        <w:tc>
          <w:tcPr>
            <w:tcW w:w="1170" w:type="dxa"/>
            <w:tcBorders>
              <w:top w:val="single" w:sz="4" w:space="0" w:color="auto"/>
              <w:left w:val="single" w:sz="4" w:space="0" w:color="auto"/>
              <w:bottom w:val="single" w:sz="4" w:space="0" w:color="auto"/>
            </w:tcBorders>
            <w:shd w:val="clear" w:color="auto" w:fill="D9FBD9"/>
          </w:tcPr>
          <w:p w:rsidR="002A6CC9" w:rsidRPr="00D55B52" w:rsidRDefault="002A6CC9" w:rsidP="00850ABE">
            <w:pPr>
              <w:ind w:left="115"/>
              <w:jc w:val="center"/>
              <w:rPr>
                <w:rFonts w:eastAsia="SimSun"/>
                <w:b/>
                <w:bCs/>
                <w:color w:val="000000" w:themeColor="text1"/>
                <w:sz w:val="20"/>
                <w:szCs w:val="20"/>
              </w:rPr>
            </w:pPr>
            <w:r>
              <w:rPr>
                <w:b/>
                <w:color w:val="000000" w:themeColor="text1"/>
                <w:szCs w:val="20"/>
              </w:rPr>
              <w:t>None</w:t>
            </w:r>
          </w:p>
        </w:tc>
      </w:tr>
      <w:tr w:rsidR="002A6CC9" w:rsidRPr="00D55B52" w:rsidTr="008964BD">
        <w:trPr>
          <w:trHeight w:val="2081"/>
        </w:trPr>
        <w:tc>
          <w:tcPr>
            <w:tcW w:w="13255" w:type="dxa"/>
            <w:tcBorders>
              <w:top w:val="single" w:sz="4" w:space="0" w:color="auto"/>
              <w:bottom w:val="single" w:sz="4" w:space="0" w:color="auto"/>
              <w:right w:val="single" w:sz="4" w:space="0" w:color="auto"/>
            </w:tcBorders>
            <w:shd w:val="clear" w:color="auto" w:fill="auto"/>
          </w:tcPr>
          <w:p w:rsidR="002A6CC9" w:rsidRPr="00D55B52" w:rsidRDefault="002A6CC9" w:rsidP="00850ABE">
            <w:pPr>
              <w:pStyle w:val="ELATabletext"/>
              <w:spacing w:before="0" w:after="0" w:line="240" w:lineRule="auto"/>
              <w:ind w:left="216"/>
              <w:rPr>
                <w:color w:val="000000" w:themeColor="text1"/>
                <w:szCs w:val="20"/>
              </w:rPr>
            </w:pPr>
            <w:r w:rsidRPr="00D55B52">
              <w:rPr>
                <w:b/>
                <w:color w:val="000000" w:themeColor="text1"/>
                <w:szCs w:val="20"/>
              </w:rPr>
              <w:t xml:space="preserve">RF CCR 3 Level B: </w:t>
            </w:r>
            <w:r w:rsidRPr="00D55B52">
              <w:rPr>
                <w:color w:val="000000" w:themeColor="text1"/>
                <w:szCs w:val="20"/>
              </w:rPr>
              <w:t>Know and apply grade-level phonics and word analysis skills in decoding words.</w:t>
            </w:r>
          </w:p>
          <w:p w:rsidR="002A6CC9" w:rsidRPr="00D55B52" w:rsidRDefault="002A6CC9" w:rsidP="00850ABE">
            <w:pPr>
              <w:pStyle w:val="ELATabletext"/>
              <w:numPr>
                <w:ilvl w:val="0"/>
                <w:numId w:val="15"/>
              </w:numPr>
              <w:spacing w:before="0" w:after="0" w:line="240" w:lineRule="auto"/>
              <w:ind w:left="389" w:hanging="216"/>
              <w:rPr>
                <w:iCs/>
                <w:color w:val="000000" w:themeColor="text1"/>
                <w:szCs w:val="20"/>
              </w:rPr>
            </w:pPr>
            <w:r w:rsidRPr="00D55B52">
              <w:rPr>
                <w:color w:val="000000" w:themeColor="text1"/>
                <w:szCs w:val="20"/>
              </w:rPr>
              <w:t>Distinguish long and short vowels when reading regularly spelled one-syllable words.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Know spelling-sound correspondences for additional common vowel teams.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Identify and know the meaning of the most common prefixes and derivational suffixes.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Identify words with inconsistent but common spelling-sound correspondences.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Identify words with inconsistent but common spelling-sound correspondences.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Decode words with common Latin suffixes.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Decode multi-syllable words.</w:t>
            </w:r>
          </w:p>
          <w:p w:rsidR="002A6CC9" w:rsidRPr="00D55B52" w:rsidRDefault="002A6CC9" w:rsidP="00850ABE">
            <w:pPr>
              <w:pStyle w:val="ELATabletext"/>
              <w:numPr>
                <w:ilvl w:val="0"/>
                <w:numId w:val="15"/>
              </w:numPr>
              <w:spacing w:before="0" w:after="0" w:line="240" w:lineRule="auto"/>
              <w:ind w:left="389" w:hanging="216"/>
              <w:rPr>
                <w:color w:val="000000" w:themeColor="text1"/>
                <w:szCs w:val="20"/>
              </w:rPr>
            </w:pPr>
            <w:r w:rsidRPr="00D55B52">
              <w:rPr>
                <w:color w:val="000000" w:themeColor="text1"/>
                <w:szCs w:val="20"/>
              </w:rPr>
              <w:t>Recognize and read grade-appropriate irregularly spelled words.</w:t>
            </w:r>
          </w:p>
        </w:tc>
        <w:tc>
          <w:tcPr>
            <w:tcW w:w="1170" w:type="dxa"/>
            <w:tcBorders>
              <w:top w:val="single" w:sz="4" w:space="0" w:color="auto"/>
              <w:left w:val="single" w:sz="4" w:space="0" w:color="auto"/>
              <w:bottom w:val="single" w:sz="4" w:space="0" w:color="auto"/>
            </w:tcBorders>
            <w:shd w:val="clear" w:color="auto" w:fill="D9FBD9"/>
          </w:tcPr>
          <w:p w:rsidR="002A6CC9" w:rsidRPr="00D55B52" w:rsidRDefault="002A6CC9" w:rsidP="00850ABE">
            <w:pPr>
              <w:pStyle w:val="ELATabletext"/>
              <w:spacing w:before="0" w:after="0" w:line="240" w:lineRule="auto"/>
              <w:ind w:left="115"/>
              <w:jc w:val="center"/>
              <w:rPr>
                <w:b/>
                <w:color w:val="000000" w:themeColor="text1"/>
                <w:szCs w:val="20"/>
              </w:rPr>
            </w:pPr>
            <w:r>
              <w:rPr>
                <w:b/>
                <w:color w:val="000000" w:themeColor="text1"/>
                <w:szCs w:val="20"/>
              </w:rPr>
              <w:t>None</w:t>
            </w:r>
          </w:p>
        </w:tc>
      </w:tr>
      <w:tr w:rsidR="002A6CC9" w:rsidRPr="00D55B52" w:rsidTr="008964BD">
        <w:trPr>
          <w:trHeight w:val="812"/>
        </w:trPr>
        <w:tc>
          <w:tcPr>
            <w:tcW w:w="13255" w:type="dxa"/>
            <w:tcBorders>
              <w:top w:val="single" w:sz="4" w:space="0" w:color="auto"/>
              <w:bottom w:val="single" w:sz="4" w:space="0" w:color="auto"/>
              <w:right w:val="single" w:sz="4" w:space="0" w:color="auto"/>
            </w:tcBorders>
            <w:shd w:val="clear" w:color="auto" w:fill="auto"/>
          </w:tcPr>
          <w:p w:rsidR="002A6CC9" w:rsidRPr="00D55B52" w:rsidRDefault="002A6CC9" w:rsidP="00850ABE">
            <w:pPr>
              <w:pStyle w:val="ELATabletext"/>
              <w:spacing w:before="0" w:after="0" w:line="240" w:lineRule="auto"/>
              <w:ind w:left="216"/>
              <w:rPr>
                <w:color w:val="000000" w:themeColor="text1"/>
                <w:szCs w:val="20"/>
              </w:rPr>
            </w:pPr>
            <w:r w:rsidRPr="00D55B52">
              <w:rPr>
                <w:b/>
                <w:color w:val="000000" w:themeColor="text1"/>
                <w:szCs w:val="20"/>
              </w:rPr>
              <w:t xml:space="preserve">RF CCR 4 Level B: </w:t>
            </w:r>
            <w:r w:rsidRPr="00D55B52">
              <w:rPr>
                <w:color w:val="000000" w:themeColor="text1"/>
                <w:szCs w:val="20"/>
              </w:rPr>
              <w:t>Read with sufficient accuracy and fluency to support comprehension.</w:t>
            </w:r>
          </w:p>
          <w:p w:rsidR="002A6CC9" w:rsidRPr="00D55B52" w:rsidRDefault="002A6CC9" w:rsidP="00850ABE">
            <w:pPr>
              <w:pStyle w:val="ELATabletext"/>
              <w:numPr>
                <w:ilvl w:val="0"/>
                <w:numId w:val="16"/>
              </w:numPr>
              <w:spacing w:before="0" w:after="0" w:line="240" w:lineRule="auto"/>
              <w:ind w:left="389" w:hanging="216"/>
              <w:rPr>
                <w:color w:val="000000" w:themeColor="text1"/>
                <w:szCs w:val="20"/>
              </w:rPr>
            </w:pPr>
            <w:r w:rsidRPr="00D55B52">
              <w:rPr>
                <w:color w:val="000000" w:themeColor="text1"/>
                <w:szCs w:val="20"/>
              </w:rPr>
              <w:t>Read grade-level text with purpose and understanding.</w:t>
            </w:r>
          </w:p>
          <w:p w:rsidR="002A6CC9" w:rsidRPr="00D55B52" w:rsidRDefault="002A6CC9" w:rsidP="00850ABE">
            <w:pPr>
              <w:pStyle w:val="ELATabletext"/>
              <w:numPr>
                <w:ilvl w:val="0"/>
                <w:numId w:val="16"/>
              </w:numPr>
              <w:spacing w:before="0" w:after="0" w:line="240" w:lineRule="auto"/>
              <w:ind w:left="389" w:hanging="216"/>
              <w:rPr>
                <w:color w:val="000000" w:themeColor="text1"/>
                <w:szCs w:val="20"/>
              </w:rPr>
            </w:pPr>
            <w:r w:rsidRPr="00D55B52">
              <w:rPr>
                <w:color w:val="000000" w:themeColor="text1"/>
                <w:szCs w:val="20"/>
              </w:rPr>
              <w:t>Read grade-level prose and poetry orally with accuracy, appropriate rate, and expression on successive readings.</w:t>
            </w:r>
          </w:p>
          <w:p w:rsidR="002A6CC9" w:rsidRPr="00D55B52" w:rsidRDefault="002A6CC9" w:rsidP="00850ABE">
            <w:pPr>
              <w:pStyle w:val="ELATabletext"/>
              <w:numPr>
                <w:ilvl w:val="0"/>
                <w:numId w:val="16"/>
              </w:numPr>
              <w:spacing w:before="0" w:after="0" w:line="240" w:lineRule="auto"/>
              <w:ind w:left="389" w:hanging="216"/>
              <w:rPr>
                <w:rFonts w:cs="Arial"/>
                <w:b/>
                <w:color w:val="000000" w:themeColor="text1"/>
                <w:szCs w:val="20"/>
              </w:rPr>
            </w:pPr>
            <w:r w:rsidRPr="00D55B52">
              <w:rPr>
                <w:color w:val="000000" w:themeColor="text1"/>
                <w:szCs w:val="20"/>
              </w:rPr>
              <w:t xml:space="preserve">Use context to confirm or self-correct word recognition and understanding, rereading as necessary. </w:t>
            </w:r>
          </w:p>
        </w:tc>
        <w:tc>
          <w:tcPr>
            <w:tcW w:w="1170" w:type="dxa"/>
            <w:tcBorders>
              <w:top w:val="single" w:sz="4" w:space="0" w:color="auto"/>
              <w:left w:val="single" w:sz="4" w:space="0" w:color="auto"/>
              <w:bottom w:val="single" w:sz="4" w:space="0" w:color="auto"/>
            </w:tcBorders>
            <w:shd w:val="clear" w:color="auto" w:fill="D9FBD9"/>
          </w:tcPr>
          <w:p w:rsidR="002A6CC9" w:rsidRPr="00D55B52" w:rsidRDefault="002A6CC9" w:rsidP="00850ABE">
            <w:pPr>
              <w:pStyle w:val="ELATabletext"/>
              <w:spacing w:before="0" w:after="0" w:line="240" w:lineRule="auto"/>
              <w:ind w:left="216"/>
              <w:jc w:val="center"/>
              <w:rPr>
                <w:b/>
                <w:color w:val="000000" w:themeColor="text1"/>
                <w:szCs w:val="20"/>
              </w:rPr>
            </w:pPr>
            <w:r>
              <w:rPr>
                <w:b/>
                <w:color w:val="000000" w:themeColor="text1"/>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000000" w:themeFill="text1"/>
          </w:tcPr>
          <w:p w:rsidR="00692772" w:rsidRPr="003951DB" w:rsidRDefault="00692772" w:rsidP="008964BD">
            <w:pPr>
              <w:ind w:left="72" w:firstLine="0"/>
              <w:jc w:val="center"/>
              <w:rPr>
                <w:b/>
                <w:color w:val="FFFFFF" w:themeColor="background1"/>
                <w:sz w:val="20"/>
                <w:szCs w:val="20"/>
              </w:rPr>
            </w:pPr>
            <w:r w:rsidRPr="003951DB">
              <w:rPr>
                <w:b/>
                <w:color w:val="FFFFFF" w:themeColor="background1"/>
                <w:sz w:val="20"/>
                <w:szCs w:val="20"/>
              </w:rPr>
              <w:t>READING CCR STANDARDS LEVEL B – ESOL LEVEL 4</w:t>
            </w:r>
          </w:p>
        </w:tc>
        <w:tc>
          <w:tcPr>
            <w:tcW w:w="1170" w:type="dxa"/>
            <w:tcBorders>
              <w:top w:val="single" w:sz="4" w:space="0" w:color="auto"/>
              <w:left w:val="single" w:sz="4" w:space="0" w:color="auto"/>
              <w:bottom w:val="single" w:sz="4" w:space="0" w:color="auto"/>
            </w:tcBorders>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114" w:firstLine="0"/>
              <w:rPr>
                <w:rFonts w:eastAsia="Arial" w:cs="Arial"/>
                <w:color w:val="000000" w:themeColor="text1"/>
                <w:sz w:val="20"/>
                <w:szCs w:val="20"/>
              </w:rPr>
            </w:pPr>
            <w:r w:rsidRPr="00D55B52">
              <w:rPr>
                <w:rFonts w:eastAsia="Arial" w:cs="Arial"/>
                <w:b/>
                <w:color w:val="000000" w:themeColor="text1"/>
                <w:sz w:val="20"/>
                <w:szCs w:val="20"/>
              </w:rPr>
              <w:t xml:space="preserve">Reading CCR 1 Level B: </w:t>
            </w:r>
            <w:r w:rsidRPr="00D55B52">
              <w:rPr>
                <w:color w:val="000000" w:themeColor="text1"/>
                <w:sz w:val="20"/>
                <w:szCs w:val="20"/>
              </w:rPr>
              <w:t xml:space="preserve">Ask and answer such questions as </w:t>
            </w:r>
            <w:r w:rsidRPr="00D55B52">
              <w:rPr>
                <w:i/>
                <w:iCs/>
                <w:color w:val="000000" w:themeColor="text1"/>
                <w:sz w:val="20"/>
                <w:szCs w:val="20"/>
              </w:rPr>
              <w:t>who</w:t>
            </w:r>
            <w:r w:rsidRPr="00D55B52">
              <w:rPr>
                <w:color w:val="000000" w:themeColor="text1"/>
                <w:sz w:val="20"/>
                <w:szCs w:val="20"/>
              </w:rPr>
              <w:t xml:space="preserve">, </w:t>
            </w:r>
            <w:r w:rsidRPr="00D55B52">
              <w:rPr>
                <w:i/>
                <w:iCs/>
                <w:color w:val="000000" w:themeColor="text1"/>
                <w:sz w:val="20"/>
                <w:szCs w:val="20"/>
              </w:rPr>
              <w:t>what</w:t>
            </w:r>
            <w:r w:rsidRPr="00D55B52">
              <w:rPr>
                <w:color w:val="000000" w:themeColor="text1"/>
                <w:sz w:val="20"/>
                <w:szCs w:val="20"/>
              </w:rPr>
              <w:t xml:space="preserve">, </w:t>
            </w:r>
            <w:r w:rsidRPr="00D55B52">
              <w:rPr>
                <w:i/>
                <w:iCs/>
                <w:color w:val="000000" w:themeColor="text1"/>
                <w:sz w:val="20"/>
                <w:szCs w:val="20"/>
              </w:rPr>
              <w:t>where</w:t>
            </w:r>
            <w:r w:rsidRPr="00D55B52">
              <w:rPr>
                <w:color w:val="000000" w:themeColor="text1"/>
                <w:sz w:val="20"/>
                <w:szCs w:val="20"/>
              </w:rPr>
              <w:t xml:space="preserve">, </w:t>
            </w:r>
            <w:r w:rsidRPr="00D55B52">
              <w:rPr>
                <w:i/>
                <w:iCs/>
                <w:color w:val="000000" w:themeColor="text1"/>
                <w:sz w:val="20"/>
                <w:szCs w:val="20"/>
              </w:rPr>
              <w:t>when</w:t>
            </w:r>
            <w:r w:rsidRPr="00D55B52">
              <w:rPr>
                <w:color w:val="000000" w:themeColor="text1"/>
                <w:sz w:val="20"/>
                <w:szCs w:val="20"/>
              </w:rPr>
              <w:t xml:space="preserve">, </w:t>
            </w:r>
            <w:r w:rsidRPr="00D55B52">
              <w:rPr>
                <w:i/>
                <w:iCs/>
                <w:color w:val="000000" w:themeColor="text1"/>
                <w:sz w:val="20"/>
                <w:szCs w:val="20"/>
              </w:rPr>
              <w:t>why</w:t>
            </w:r>
            <w:r w:rsidRPr="00D55B52">
              <w:rPr>
                <w:color w:val="000000" w:themeColor="text1"/>
                <w:sz w:val="20"/>
                <w:szCs w:val="20"/>
              </w:rPr>
              <w:t xml:space="preserve">, and </w:t>
            </w:r>
            <w:r w:rsidRPr="00D55B52">
              <w:rPr>
                <w:i/>
                <w:iCs/>
                <w:color w:val="000000" w:themeColor="text1"/>
                <w:sz w:val="20"/>
                <w:szCs w:val="20"/>
              </w:rPr>
              <w:t xml:space="preserve">how </w:t>
            </w:r>
            <w:r w:rsidRPr="00D55B52">
              <w:rPr>
                <w:color w:val="000000" w:themeColor="text1"/>
                <w:sz w:val="20"/>
                <w:szCs w:val="20"/>
              </w:rPr>
              <w:t>to demonstrate understanding of key details in a text.</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1, 9</w:t>
            </w:r>
          </w:p>
        </w:tc>
      </w:tr>
      <w:tr w:rsidR="00692772" w:rsidRPr="00D55B52" w:rsidTr="008964BD">
        <w:trPr>
          <w:trHeight w:val="144"/>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Reading CCR 2 Level B: </w:t>
            </w:r>
            <w:r w:rsidRPr="00D55B52">
              <w:rPr>
                <w:color w:val="000000" w:themeColor="text1"/>
                <w:sz w:val="20"/>
                <w:szCs w:val="20"/>
              </w:rPr>
              <w:t>Determine the main idea of a text; recount the key details and explain how they support the main idea.</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1, 9</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eastAsia="Arial" w:cs="Arial"/>
                <w:color w:val="000000" w:themeColor="text1"/>
                <w:sz w:val="20"/>
                <w:szCs w:val="20"/>
              </w:rPr>
            </w:pPr>
            <w:r w:rsidRPr="00D55B52">
              <w:rPr>
                <w:rFonts w:eastAsia="Arial" w:cs="Arial"/>
                <w:b/>
                <w:color w:val="000000" w:themeColor="text1"/>
                <w:sz w:val="20"/>
                <w:szCs w:val="20"/>
              </w:rPr>
              <w:t xml:space="preserve">Reading CCR 3 Level B: </w:t>
            </w:r>
            <w:r w:rsidRPr="00D55B52">
              <w:rPr>
                <w:color w:val="000000" w:themeColor="text1"/>
                <w:sz w:val="20"/>
                <w:szCs w:val="20"/>
              </w:rPr>
              <w:t>Describe the relationship between a series of historical events, scientific ideas or concepts, or steps in technical procedures in a text, using language that pertains to time, sequence, and cause/effect.</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1, 9</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Default"/>
              <w:ind w:left="72" w:firstLine="0"/>
              <w:rPr>
                <w:rFonts w:asciiTheme="minorHAnsi" w:hAnsiTheme="minorHAnsi"/>
                <w:color w:val="000000" w:themeColor="text1"/>
                <w:sz w:val="20"/>
                <w:szCs w:val="20"/>
              </w:rPr>
            </w:pPr>
            <w:r w:rsidRPr="00D55B52">
              <w:rPr>
                <w:rFonts w:asciiTheme="minorHAnsi" w:hAnsiTheme="minorHAnsi"/>
                <w:b/>
                <w:color w:val="000000" w:themeColor="text1"/>
                <w:sz w:val="20"/>
                <w:szCs w:val="20"/>
              </w:rPr>
              <w:t xml:space="preserve">Reading CCR 4 Level B: </w:t>
            </w:r>
            <w:r w:rsidRPr="00D55B52">
              <w:rPr>
                <w:rFonts w:asciiTheme="minorHAnsi" w:hAnsiTheme="minorHAnsi"/>
                <w:color w:val="000000" w:themeColor="text1"/>
                <w:sz w:val="20"/>
                <w:szCs w:val="20"/>
              </w:rPr>
              <w:t xml:space="preserve">Determine the meaning of general academic and domain-specific words and phrases in a text relevant to a topic or subject area.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Default"/>
              <w:ind w:left="0" w:firstLine="0"/>
              <w:jc w:val="center"/>
              <w:rPr>
                <w:rFonts w:asciiTheme="minorHAnsi" w:hAnsiTheme="minorHAnsi"/>
                <w:b/>
                <w:color w:val="000000" w:themeColor="text1"/>
                <w:sz w:val="20"/>
                <w:szCs w:val="20"/>
              </w:rPr>
            </w:pPr>
            <w:r w:rsidRPr="00D55B52">
              <w:rPr>
                <w:rFonts w:asciiTheme="minorHAnsi" w:hAnsiTheme="minorHAnsi"/>
                <w:b/>
                <w:color w:val="000000" w:themeColor="text1"/>
                <w:sz w:val="20"/>
                <w:szCs w:val="20"/>
              </w:rPr>
              <w:t>8, 9</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ELATabletext"/>
              <w:spacing w:before="0" w:after="0" w:line="240" w:lineRule="auto"/>
              <w:ind w:left="72" w:firstLine="0"/>
              <w:rPr>
                <w:color w:val="000000" w:themeColor="text1"/>
                <w:szCs w:val="20"/>
              </w:rPr>
            </w:pPr>
            <w:r w:rsidRPr="00D55B52">
              <w:rPr>
                <w:b/>
                <w:color w:val="000000" w:themeColor="text1"/>
                <w:szCs w:val="20"/>
              </w:rPr>
              <w:t xml:space="preserve">Reading CCR 5 Level B: </w:t>
            </w:r>
            <w:r w:rsidRPr="00D55B52">
              <w:rPr>
                <w:color w:val="000000" w:themeColor="text1"/>
                <w:szCs w:val="20"/>
              </w:rPr>
              <w:t xml:space="preserve">Know and use various text features (e.g., captions, bold print, subheadings, glossaries, indexes, electronic menus, icons) to locate key facts or information in a text efficiently. Use text features and search tools (e.g., key words, sidebars, hyperlinks) to locate information relevant to a given topic efficiently.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ELATabletext"/>
              <w:spacing w:before="0" w:after="0" w:line="240" w:lineRule="auto"/>
              <w:ind w:firstLine="0"/>
              <w:jc w:val="center"/>
              <w:rPr>
                <w:b/>
                <w:color w:val="000000" w:themeColor="text1"/>
                <w:szCs w:val="20"/>
              </w:rPr>
            </w:pPr>
            <w:r w:rsidRPr="00D55B52">
              <w:rPr>
                <w:rFonts w:cs="Arial"/>
                <w:b/>
                <w:color w:val="000000" w:themeColor="text1"/>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Default"/>
              <w:ind w:left="72" w:firstLine="0"/>
              <w:rPr>
                <w:rFonts w:asciiTheme="minorHAnsi" w:hAnsiTheme="minorHAnsi" w:cstheme="minorHAnsi"/>
                <w:color w:val="000000" w:themeColor="text1"/>
                <w:sz w:val="20"/>
                <w:szCs w:val="20"/>
              </w:rPr>
            </w:pPr>
            <w:r w:rsidRPr="00D55B52">
              <w:rPr>
                <w:rFonts w:asciiTheme="minorHAnsi" w:hAnsiTheme="minorHAnsi"/>
                <w:b/>
                <w:color w:val="000000" w:themeColor="text1"/>
                <w:sz w:val="20"/>
                <w:szCs w:val="20"/>
              </w:rPr>
              <w:t xml:space="preserve">Reading CCR 6 Level B: </w:t>
            </w:r>
            <w:r w:rsidRPr="00D55B52">
              <w:rPr>
                <w:rFonts w:asciiTheme="minorHAnsi" w:hAnsiTheme="minorHAnsi"/>
                <w:color w:val="000000" w:themeColor="text1"/>
                <w:sz w:val="20"/>
                <w:szCs w:val="20"/>
              </w:rPr>
              <w:t xml:space="preserve">Identify the main purpose of a text, including what the author wants to answer, explain, or describe. Distinguish their own point of view from that of the author of a text.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Default"/>
              <w:ind w:left="0" w:firstLine="0"/>
              <w:jc w:val="center"/>
              <w:rPr>
                <w:rFonts w:asciiTheme="minorHAnsi" w:hAnsiTheme="minorHAnsi"/>
                <w:b/>
                <w:color w:val="000000" w:themeColor="text1"/>
                <w:sz w:val="20"/>
                <w:szCs w:val="20"/>
              </w:rPr>
            </w:pPr>
            <w:r w:rsidRPr="00D55B52">
              <w:rPr>
                <w:rFonts w:asciiTheme="minorHAnsi" w:hAnsiTheme="minorHAnsi" w:cs="Arial"/>
                <w:b/>
                <w:color w:val="000000" w:themeColor="text1"/>
                <w:sz w:val="20"/>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eastAsia="Arial" w:cs="Arial"/>
                <w:color w:val="000000" w:themeColor="text1"/>
                <w:sz w:val="20"/>
                <w:szCs w:val="20"/>
              </w:rPr>
            </w:pPr>
            <w:r w:rsidRPr="00D55B52">
              <w:rPr>
                <w:rFonts w:eastAsia="Arial" w:cs="Arial"/>
                <w:b/>
                <w:color w:val="000000" w:themeColor="text1"/>
                <w:sz w:val="20"/>
                <w:szCs w:val="20"/>
              </w:rPr>
              <w:t>Reading CCR 7 Level B</w:t>
            </w:r>
            <w:r w:rsidRPr="00D55B52">
              <w:rPr>
                <w:b/>
                <w:color w:val="000000" w:themeColor="text1"/>
                <w:sz w:val="20"/>
                <w:szCs w:val="20"/>
              </w:rPr>
              <w:t>:</w:t>
            </w:r>
            <w:r w:rsidRPr="00D55B52">
              <w:rPr>
                <w:color w:val="000000" w:themeColor="text1"/>
                <w:sz w:val="20"/>
                <w:szCs w:val="20"/>
              </w:rPr>
              <w:t xml:space="preserve"> Use information gained from illustrations (e.g., maps, photographs) and the words in a text to demonstrate understanding of the text (e.g., where, when, why, and how key events occur). Explain how specific aspects of a text’s illustrations contribute to what is conveyed by the words in a story (e.g., create mood, emphasize aspects of a character or setting).</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rFonts w:eastAsia="Arial" w:cs="Arial"/>
                <w:color w:val="000000" w:themeColor="text1"/>
                <w:sz w:val="20"/>
                <w:szCs w:val="20"/>
              </w:rPr>
            </w:pPr>
            <w:r w:rsidRPr="00D55B52">
              <w:rPr>
                <w:rFonts w:eastAsia="Arial" w:cs="Arial"/>
                <w:b/>
                <w:color w:val="000000" w:themeColor="text1"/>
                <w:sz w:val="20"/>
                <w:szCs w:val="20"/>
              </w:rPr>
              <w:t xml:space="preserve">Reading CCR 8 Level B: </w:t>
            </w:r>
            <w:r w:rsidRPr="00D55B52">
              <w:rPr>
                <w:color w:val="000000" w:themeColor="text1"/>
                <w:sz w:val="20"/>
                <w:szCs w:val="20"/>
              </w:rPr>
              <w:t>Describe how reasons support specific points the author makes in a text.</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6</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eastAsia="Arial" w:cs="Arial"/>
                <w:color w:val="000000" w:themeColor="text1"/>
                <w:sz w:val="20"/>
                <w:szCs w:val="20"/>
              </w:rPr>
            </w:pPr>
            <w:r w:rsidRPr="00D55B52">
              <w:rPr>
                <w:rFonts w:eastAsia="Arial" w:cs="Arial"/>
                <w:b/>
                <w:color w:val="000000" w:themeColor="text1"/>
                <w:sz w:val="20"/>
                <w:szCs w:val="20"/>
              </w:rPr>
              <w:t xml:space="preserve">Reading CCR 9 Level B: </w:t>
            </w:r>
            <w:proofErr w:type="gramStart"/>
            <w:r w:rsidRPr="00D55B52">
              <w:rPr>
                <w:color w:val="000000" w:themeColor="text1"/>
                <w:sz w:val="20"/>
                <w:szCs w:val="20"/>
              </w:rPr>
              <w:t>Compare and contrast</w:t>
            </w:r>
            <w:proofErr w:type="gramEnd"/>
            <w:r w:rsidRPr="00D55B52">
              <w:rPr>
                <w:color w:val="000000" w:themeColor="text1"/>
                <w:sz w:val="20"/>
                <w:szCs w:val="20"/>
              </w:rPr>
              <w:t xml:space="preserve"> the most important points and key details presented in two texts on the same topic.</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cs="Arial"/>
                <w:b/>
                <w:color w:val="000000" w:themeColor="text1"/>
                <w:sz w:val="20"/>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cstheme="minorHAnsi"/>
                <w:color w:val="000000" w:themeColor="text1"/>
                <w:sz w:val="20"/>
                <w:szCs w:val="20"/>
              </w:rPr>
            </w:pPr>
            <w:r w:rsidRPr="00D55B52">
              <w:rPr>
                <w:rFonts w:cstheme="minorHAnsi"/>
                <w:b/>
                <w:bCs/>
                <w:color w:val="000000" w:themeColor="text1"/>
                <w:sz w:val="20"/>
                <w:szCs w:val="20"/>
              </w:rPr>
              <w:t xml:space="preserve">Reading </w:t>
            </w:r>
            <w:r w:rsidRPr="00D55B52">
              <w:rPr>
                <w:b/>
                <w:bCs/>
                <w:color w:val="000000" w:themeColor="text1"/>
                <w:sz w:val="20"/>
                <w:szCs w:val="20"/>
              </w:rPr>
              <w:t>CCR Anchor 10:</w:t>
            </w:r>
            <w:r w:rsidRPr="00D55B52">
              <w:rPr>
                <w:bCs/>
                <w:color w:val="000000" w:themeColor="text1"/>
                <w:sz w:val="20"/>
                <w:szCs w:val="20"/>
              </w:rPr>
              <w:t xml:space="preserve"> Read and comprehend complex literary and informational texts independently and proficiently.</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cstheme="minorHAnsi"/>
                <w:b/>
                <w:bCs/>
                <w:color w:val="000000" w:themeColor="text1"/>
                <w:sz w:val="20"/>
                <w:szCs w:val="20"/>
              </w:rPr>
            </w:pPr>
            <w:r w:rsidRPr="00D55B52">
              <w:rPr>
                <w:rFonts w:cs="Arial"/>
                <w:b/>
                <w:color w:val="000000" w:themeColor="text1"/>
                <w:sz w:val="20"/>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000000" w:themeFill="text1"/>
          </w:tcPr>
          <w:p w:rsidR="00692772" w:rsidRPr="003951DB" w:rsidRDefault="00692772" w:rsidP="008964BD">
            <w:pPr>
              <w:ind w:left="72" w:firstLine="0"/>
              <w:jc w:val="center"/>
              <w:rPr>
                <w:rFonts w:eastAsia="Arial" w:cs="Arial"/>
                <w:b/>
                <w:color w:val="FFFFFF" w:themeColor="background1"/>
                <w:sz w:val="20"/>
                <w:szCs w:val="20"/>
              </w:rPr>
            </w:pPr>
            <w:r w:rsidRPr="003951DB">
              <w:rPr>
                <w:b/>
                <w:color w:val="FFFFFF" w:themeColor="background1"/>
                <w:sz w:val="20"/>
                <w:szCs w:val="20"/>
              </w:rPr>
              <w:t>WRITING CCR STANDARDS LEVEL B – ESOL LEVEL 4</w:t>
            </w:r>
          </w:p>
        </w:tc>
        <w:tc>
          <w:tcPr>
            <w:tcW w:w="1170" w:type="dxa"/>
            <w:tcBorders>
              <w:top w:val="single" w:sz="4" w:space="0" w:color="auto"/>
              <w:left w:val="single" w:sz="4" w:space="0" w:color="auto"/>
              <w:bottom w:val="single" w:sz="4" w:space="0" w:color="auto"/>
            </w:tcBorders>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bCs/>
                <w:color w:val="000000" w:themeColor="text1"/>
                <w:sz w:val="20"/>
                <w:szCs w:val="20"/>
              </w:rPr>
            </w:pPr>
            <w:r w:rsidRPr="00D55B52">
              <w:rPr>
                <w:rFonts w:eastAsia="Arial" w:cs="Arial"/>
                <w:b/>
                <w:color w:val="000000" w:themeColor="text1"/>
                <w:sz w:val="20"/>
                <w:szCs w:val="20"/>
              </w:rPr>
              <w:t xml:space="preserve">Writing CCR 1 Level B: </w:t>
            </w:r>
            <w:r w:rsidRPr="00D55B52">
              <w:rPr>
                <w:bCs/>
                <w:color w:val="000000" w:themeColor="text1"/>
                <w:sz w:val="20"/>
                <w:szCs w:val="20"/>
              </w:rPr>
              <w:t>Write opinion pieces on topics or texts, supporting a point of view with reasons.</w:t>
            </w:r>
          </w:p>
          <w:p w:rsidR="00692772" w:rsidRPr="00D55B52" w:rsidRDefault="00692772" w:rsidP="00692772">
            <w:pPr>
              <w:numPr>
                <w:ilvl w:val="0"/>
                <w:numId w:val="13"/>
              </w:numPr>
              <w:ind w:left="389" w:hanging="216"/>
              <w:rPr>
                <w:bCs/>
                <w:color w:val="000000" w:themeColor="text1"/>
                <w:sz w:val="20"/>
                <w:szCs w:val="20"/>
              </w:rPr>
            </w:pPr>
            <w:r w:rsidRPr="00D55B52">
              <w:rPr>
                <w:bCs/>
                <w:color w:val="000000" w:themeColor="text1"/>
                <w:sz w:val="20"/>
                <w:szCs w:val="20"/>
              </w:rPr>
              <w:t>Introduce the topic or text they are writing about, state an opinion, and create an organizational structure that lists reasons.</w:t>
            </w:r>
          </w:p>
          <w:p w:rsidR="00692772" w:rsidRPr="00D55B52" w:rsidRDefault="00692772" w:rsidP="00692772">
            <w:pPr>
              <w:numPr>
                <w:ilvl w:val="0"/>
                <w:numId w:val="13"/>
              </w:numPr>
              <w:ind w:left="389" w:hanging="216"/>
              <w:rPr>
                <w:bCs/>
                <w:color w:val="000000" w:themeColor="text1"/>
                <w:sz w:val="20"/>
                <w:szCs w:val="20"/>
              </w:rPr>
            </w:pPr>
            <w:r w:rsidRPr="00D55B52">
              <w:rPr>
                <w:bCs/>
                <w:color w:val="000000" w:themeColor="text1"/>
                <w:sz w:val="20"/>
                <w:szCs w:val="20"/>
              </w:rPr>
              <w:lastRenderedPageBreak/>
              <w:t>Provide reasons that support the opinion.</w:t>
            </w:r>
            <w:r w:rsidR="00C2382D">
              <w:rPr>
                <w:color w:val="000000" w:themeColor="text1"/>
                <w:sz w:val="20"/>
                <w:szCs w:val="20"/>
              </w:rPr>
              <w:t xml:space="preserve"> (Continued next page.)</w:t>
            </w:r>
          </w:p>
          <w:p w:rsidR="00692772" w:rsidRPr="00D55B52" w:rsidRDefault="00692772" w:rsidP="00692772">
            <w:pPr>
              <w:numPr>
                <w:ilvl w:val="0"/>
                <w:numId w:val="13"/>
              </w:numPr>
              <w:ind w:left="389" w:hanging="216"/>
              <w:rPr>
                <w:color w:val="000000" w:themeColor="text1"/>
                <w:sz w:val="20"/>
                <w:szCs w:val="20"/>
              </w:rPr>
            </w:pPr>
            <w:r w:rsidRPr="00D55B52">
              <w:rPr>
                <w:bCs/>
                <w:color w:val="000000" w:themeColor="text1"/>
                <w:sz w:val="20"/>
                <w:szCs w:val="20"/>
              </w:rPr>
              <w:t xml:space="preserve">Use linking words and phrases (e.g., </w:t>
            </w:r>
            <w:r w:rsidRPr="00D55B52">
              <w:rPr>
                <w:bCs/>
                <w:i/>
                <w:color w:val="000000" w:themeColor="text1"/>
                <w:sz w:val="20"/>
                <w:szCs w:val="20"/>
              </w:rPr>
              <w:t>because,</w:t>
            </w:r>
            <w:r w:rsidRPr="00D55B52">
              <w:rPr>
                <w:bCs/>
                <w:color w:val="000000" w:themeColor="text1"/>
                <w:sz w:val="20"/>
                <w:szCs w:val="20"/>
              </w:rPr>
              <w:t xml:space="preserve"> </w:t>
            </w:r>
            <w:r w:rsidRPr="00D55B52">
              <w:rPr>
                <w:bCs/>
                <w:i/>
                <w:color w:val="000000" w:themeColor="text1"/>
                <w:sz w:val="20"/>
                <w:szCs w:val="20"/>
              </w:rPr>
              <w:t>therefore</w:t>
            </w:r>
            <w:r w:rsidRPr="00D55B52">
              <w:rPr>
                <w:bCs/>
                <w:color w:val="000000" w:themeColor="text1"/>
                <w:sz w:val="20"/>
                <w:szCs w:val="20"/>
              </w:rPr>
              <w:t xml:space="preserve">, </w:t>
            </w:r>
            <w:r w:rsidRPr="00D55B52">
              <w:rPr>
                <w:bCs/>
                <w:i/>
                <w:color w:val="000000" w:themeColor="text1"/>
                <w:sz w:val="20"/>
                <w:szCs w:val="20"/>
              </w:rPr>
              <w:t>since</w:t>
            </w:r>
            <w:r w:rsidRPr="00D55B52">
              <w:rPr>
                <w:bCs/>
                <w:color w:val="000000" w:themeColor="text1"/>
                <w:sz w:val="20"/>
                <w:szCs w:val="20"/>
              </w:rPr>
              <w:t>,</w:t>
            </w:r>
            <w:r w:rsidRPr="00D55B52">
              <w:rPr>
                <w:bCs/>
                <w:i/>
                <w:color w:val="000000" w:themeColor="text1"/>
                <w:sz w:val="20"/>
                <w:szCs w:val="20"/>
              </w:rPr>
              <w:t xml:space="preserve"> for</w:t>
            </w:r>
            <w:r w:rsidRPr="00D55B52">
              <w:rPr>
                <w:bCs/>
                <w:color w:val="000000" w:themeColor="text1"/>
                <w:sz w:val="20"/>
                <w:szCs w:val="20"/>
              </w:rPr>
              <w:t xml:space="preserve"> </w:t>
            </w:r>
            <w:r w:rsidRPr="00D55B52">
              <w:rPr>
                <w:bCs/>
                <w:i/>
                <w:color w:val="000000" w:themeColor="text1"/>
                <w:sz w:val="20"/>
                <w:szCs w:val="20"/>
              </w:rPr>
              <w:t>example</w:t>
            </w:r>
            <w:r w:rsidRPr="00D55B52">
              <w:rPr>
                <w:bCs/>
                <w:color w:val="000000" w:themeColor="text1"/>
                <w:sz w:val="20"/>
                <w:szCs w:val="20"/>
              </w:rPr>
              <w:t>) to connect opinion and reasons.</w:t>
            </w:r>
          </w:p>
          <w:p w:rsidR="00692772" w:rsidRPr="00D55B52" w:rsidRDefault="00692772" w:rsidP="00692772">
            <w:pPr>
              <w:numPr>
                <w:ilvl w:val="0"/>
                <w:numId w:val="13"/>
              </w:numPr>
              <w:ind w:left="389" w:hanging="216"/>
              <w:rPr>
                <w:rFonts w:eastAsia="Arial" w:cs="Arial"/>
                <w:color w:val="000000" w:themeColor="text1"/>
                <w:sz w:val="20"/>
                <w:szCs w:val="20"/>
              </w:rPr>
            </w:pPr>
            <w:r w:rsidRPr="00D55B52">
              <w:rPr>
                <w:color w:val="000000" w:themeColor="text1"/>
                <w:sz w:val="20"/>
                <w:szCs w:val="20"/>
              </w:rPr>
              <w:t xml:space="preserve">Provide a concluding statement or section.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lastRenderedPageBreak/>
              <w:t>4, 6</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Writing CCR 2 Level B: </w:t>
            </w:r>
            <w:r w:rsidRPr="00D55B52">
              <w:rPr>
                <w:color w:val="000000" w:themeColor="text1"/>
                <w:sz w:val="20"/>
                <w:szCs w:val="20"/>
              </w:rPr>
              <w:t>Write informative/explanatory texts to examine a topic and convey ideas and information clearly.</w:t>
            </w:r>
            <w:r w:rsidR="00A76E20">
              <w:rPr>
                <w:color w:val="000000" w:themeColor="text1"/>
                <w:sz w:val="20"/>
                <w:szCs w:val="20"/>
              </w:rPr>
              <w:t xml:space="preserve"> </w:t>
            </w:r>
          </w:p>
          <w:p w:rsidR="00692772" w:rsidRPr="00D55B52" w:rsidRDefault="00692772" w:rsidP="00692772">
            <w:pPr>
              <w:ind w:left="389" w:hanging="216"/>
              <w:rPr>
                <w:color w:val="000000" w:themeColor="text1"/>
                <w:sz w:val="20"/>
                <w:szCs w:val="20"/>
              </w:rPr>
            </w:pPr>
            <w:r w:rsidRPr="00D55B52">
              <w:rPr>
                <w:color w:val="000000" w:themeColor="text1"/>
                <w:sz w:val="20"/>
                <w:szCs w:val="20"/>
              </w:rPr>
              <w:t>a.</w:t>
            </w:r>
            <w:r w:rsidRPr="00D55B52">
              <w:rPr>
                <w:color w:val="000000" w:themeColor="text1"/>
                <w:sz w:val="20"/>
                <w:szCs w:val="20"/>
              </w:rPr>
              <w:tab/>
              <w:t>Introduce a topic and group related information together; include illustrations when useful to aiding comprehension.</w:t>
            </w:r>
          </w:p>
          <w:p w:rsidR="00692772" w:rsidRPr="00D55B52" w:rsidRDefault="00692772" w:rsidP="00692772">
            <w:pPr>
              <w:ind w:left="389" w:hanging="216"/>
              <w:rPr>
                <w:color w:val="000000" w:themeColor="text1"/>
                <w:sz w:val="20"/>
                <w:szCs w:val="20"/>
              </w:rPr>
            </w:pPr>
            <w:r w:rsidRPr="00D55B52">
              <w:rPr>
                <w:color w:val="000000" w:themeColor="text1"/>
                <w:sz w:val="20"/>
                <w:szCs w:val="20"/>
              </w:rPr>
              <w:t>b.</w:t>
            </w:r>
            <w:r w:rsidRPr="00D55B52">
              <w:rPr>
                <w:color w:val="000000" w:themeColor="text1"/>
                <w:sz w:val="20"/>
                <w:szCs w:val="20"/>
              </w:rPr>
              <w:tab/>
              <w:t>Develop the topic with facts, definitions, and details.</w:t>
            </w:r>
          </w:p>
          <w:p w:rsidR="00692772" w:rsidRPr="00D55B52" w:rsidRDefault="00692772" w:rsidP="00692772">
            <w:pPr>
              <w:ind w:left="389" w:hanging="216"/>
              <w:rPr>
                <w:color w:val="000000" w:themeColor="text1"/>
                <w:sz w:val="20"/>
                <w:szCs w:val="20"/>
              </w:rPr>
            </w:pPr>
            <w:r w:rsidRPr="00D55B52">
              <w:rPr>
                <w:color w:val="000000" w:themeColor="text1"/>
                <w:sz w:val="20"/>
                <w:szCs w:val="20"/>
              </w:rPr>
              <w:t>c.</w:t>
            </w:r>
            <w:r w:rsidRPr="00D55B52">
              <w:rPr>
                <w:color w:val="000000" w:themeColor="text1"/>
                <w:sz w:val="20"/>
                <w:szCs w:val="20"/>
              </w:rPr>
              <w:tab/>
              <w:t>Use linking words and phrases (e.g., also, another, and, more, but) to connect ideas within categories of information.</w:t>
            </w:r>
          </w:p>
          <w:p w:rsidR="00692772" w:rsidRPr="00D55B52" w:rsidRDefault="00692772" w:rsidP="00692772">
            <w:pPr>
              <w:ind w:left="389" w:hanging="216"/>
              <w:rPr>
                <w:color w:val="000000" w:themeColor="text1"/>
                <w:sz w:val="20"/>
                <w:szCs w:val="20"/>
              </w:rPr>
            </w:pPr>
            <w:r w:rsidRPr="00D55B52">
              <w:rPr>
                <w:color w:val="000000" w:themeColor="text1"/>
                <w:sz w:val="20"/>
                <w:szCs w:val="20"/>
              </w:rPr>
              <w:t>d.</w:t>
            </w:r>
            <w:r w:rsidRPr="00D55B52">
              <w:rPr>
                <w:color w:val="000000" w:themeColor="text1"/>
                <w:sz w:val="20"/>
                <w:szCs w:val="20"/>
              </w:rPr>
              <w:tab/>
              <w:t xml:space="preserve">Provide a concluding statement or section.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3</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eastAsia="Arial" w:cs="Arial"/>
                <w:color w:val="000000" w:themeColor="text1"/>
                <w:sz w:val="20"/>
                <w:szCs w:val="20"/>
              </w:rPr>
            </w:pPr>
            <w:r w:rsidRPr="00D55B52">
              <w:rPr>
                <w:rFonts w:eastAsia="Arial" w:cs="Arial"/>
                <w:b/>
                <w:color w:val="000000" w:themeColor="text1"/>
                <w:sz w:val="20"/>
                <w:szCs w:val="20"/>
              </w:rPr>
              <w:t xml:space="preserve">Writing CCR 3 Level B: </w:t>
            </w:r>
            <w:r w:rsidRPr="00D55B52">
              <w:rPr>
                <w:rFonts w:eastAsia="Arial" w:cs="Arial"/>
                <w:color w:val="000000" w:themeColor="text1"/>
                <w:sz w:val="20"/>
                <w:szCs w:val="20"/>
              </w:rPr>
              <w:t>Write narratives in which they recount a well-elaborated event or short sequence of events, include details to describe actions, thoughts, and feelings, use temporal words to signal event order, and provide a sense of closure.</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3</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rFonts w:eastAsia="Arial" w:cs="Arial"/>
                <w:color w:val="000000" w:themeColor="text1"/>
                <w:sz w:val="20"/>
                <w:szCs w:val="20"/>
              </w:rPr>
            </w:pPr>
            <w:r w:rsidRPr="00D55B52">
              <w:rPr>
                <w:rFonts w:eastAsia="Arial" w:cs="Arial"/>
                <w:b/>
                <w:color w:val="000000" w:themeColor="text1"/>
                <w:sz w:val="20"/>
                <w:szCs w:val="20"/>
              </w:rPr>
              <w:t xml:space="preserve">Writing CCR 4 Level B: </w:t>
            </w:r>
            <w:r w:rsidRPr="00D55B52">
              <w:rPr>
                <w:color w:val="000000" w:themeColor="text1"/>
                <w:sz w:val="20"/>
                <w:szCs w:val="20"/>
              </w:rPr>
              <w:t>Produce writing in which the development and organization are appropriate to task and purpose.</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cs="Arial"/>
                <w:b/>
                <w:color w:val="000000" w:themeColor="text1"/>
                <w:sz w:val="20"/>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Writing CCR 5 Level B: </w:t>
            </w:r>
            <w:r w:rsidRPr="00D55B52">
              <w:rPr>
                <w:color w:val="000000" w:themeColor="text1"/>
                <w:sz w:val="20"/>
                <w:szCs w:val="20"/>
              </w:rPr>
              <w:t xml:space="preserve">With guidance and support from peers and others, develop and strengthen writing as needed by planning, revising, and editing. </w:t>
            </w:r>
            <w:r w:rsidRPr="001E3BA8">
              <w:rPr>
                <w:color w:val="000000" w:themeColor="text1"/>
                <w:sz w:val="18"/>
                <w:szCs w:val="18"/>
              </w:rPr>
              <w:t xml:space="preserve">(Editing for conventions should demonstrate command of Language </w:t>
            </w:r>
            <w:r w:rsidR="009C6814">
              <w:rPr>
                <w:color w:val="000000" w:themeColor="text1"/>
                <w:sz w:val="18"/>
                <w:szCs w:val="18"/>
              </w:rPr>
              <w:t xml:space="preserve">Standards </w:t>
            </w:r>
            <w:r w:rsidRPr="001E3BA8">
              <w:rPr>
                <w:color w:val="000000" w:themeColor="text1"/>
                <w:sz w:val="18"/>
                <w:szCs w:val="18"/>
              </w:rPr>
              <w:t>1–3 at this level.)</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7</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Writing CCR 6 Level B: </w:t>
            </w:r>
            <w:r w:rsidRPr="00D55B52">
              <w:rPr>
                <w:color w:val="000000" w:themeColor="text1"/>
                <w:sz w:val="20"/>
                <w:szCs w:val="20"/>
              </w:rPr>
              <w:t>With guidance and support, use technology to produce and publish writing (using keyboarding skills) as well as to interact and collaborate with others.</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2</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color w:val="000000" w:themeColor="text1"/>
                <w:sz w:val="20"/>
                <w:szCs w:val="20"/>
              </w:rPr>
            </w:pPr>
            <w:r w:rsidRPr="00D55B52">
              <w:rPr>
                <w:rFonts w:eastAsia="Arial" w:cs="Arial"/>
                <w:b/>
                <w:color w:val="000000" w:themeColor="text1"/>
                <w:sz w:val="20"/>
                <w:szCs w:val="20"/>
              </w:rPr>
              <w:t xml:space="preserve">Writing CCR 7 Level B: </w:t>
            </w:r>
            <w:r w:rsidRPr="00D55B52">
              <w:rPr>
                <w:color w:val="000000" w:themeColor="text1"/>
                <w:sz w:val="20"/>
                <w:szCs w:val="20"/>
              </w:rPr>
              <w:t>Conduct short research projects that build knowledge about a topic.</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5</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bCs/>
                <w:color w:val="000000" w:themeColor="text1"/>
                <w:sz w:val="20"/>
                <w:szCs w:val="20"/>
              </w:rPr>
            </w:pPr>
            <w:r w:rsidRPr="00D55B52">
              <w:rPr>
                <w:rFonts w:eastAsia="Arial" w:cs="Arial"/>
                <w:b/>
                <w:color w:val="000000" w:themeColor="text1"/>
                <w:sz w:val="20"/>
                <w:szCs w:val="20"/>
              </w:rPr>
              <w:t xml:space="preserve">Writing CCR 8 </w:t>
            </w:r>
            <w:proofErr w:type="gramStart"/>
            <w:r w:rsidRPr="00D55B52">
              <w:rPr>
                <w:rFonts w:eastAsia="Arial" w:cs="Arial"/>
                <w:b/>
                <w:color w:val="000000" w:themeColor="text1"/>
                <w:sz w:val="20"/>
                <w:szCs w:val="20"/>
              </w:rPr>
              <w:t>Level  B</w:t>
            </w:r>
            <w:proofErr w:type="gramEnd"/>
            <w:r w:rsidRPr="00D55B52">
              <w:rPr>
                <w:rFonts w:eastAsia="Arial" w:cs="Arial"/>
                <w:b/>
                <w:color w:val="000000" w:themeColor="text1"/>
                <w:sz w:val="20"/>
                <w:szCs w:val="20"/>
              </w:rPr>
              <w:t xml:space="preserve">: </w:t>
            </w:r>
            <w:r w:rsidRPr="00D55B52">
              <w:rPr>
                <w:bCs/>
                <w:color w:val="000000" w:themeColor="text1"/>
                <w:sz w:val="20"/>
                <w:szCs w:val="20"/>
              </w:rPr>
              <w:t>Recall information from experiences or gather information from print and digital sources; take brief notes on sources and sort evidence into provided categories.</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5</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color w:val="000000" w:themeColor="text1"/>
                <w:sz w:val="20"/>
                <w:szCs w:val="20"/>
              </w:rPr>
            </w:pPr>
            <w:r>
              <w:rPr>
                <w:rFonts w:eastAsia="Arial" w:cs="Arial"/>
                <w:b/>
                <w:color w:val="000000" w:themeColor="text1"/>
                <w:sz w:val="20"/>
                <w:szCs w:val="20"/>
              </w:rPr>
              <w:t xml:space="preserve">Writing CCR 9 Level </w:t>
            </w:r>
            <w:r w:rsidRPr="00D55B52">
              <w:rPr>
                <w:rFonts w:eastAsia="Arial" w:cs="Arial"/>
                <w:b/>
                <w:color w:val="000000" w:themeColor="text1"/>
                <w:sz w:val="20"/>
                <w:szCs w:val="20"/>
              </w:rPr>
              <w:t>B:</w:t>
            </w:r>
            <w:r>
              <w:rPr>
                <w:rFonts w:eastAsia="Arial" w:cs="Arial"/>
                <w:b/>
                <w:color w:val="000000" w:themeColor="text1"/>
                <w:sz w:val="20"/>
                <w:szCs w:val="20"/>
              </w:rPr>
              <w:t xml:space="preserve"> </w:t>
            </w:r>
            <w:r w:rsidRPr="00D55B52">
              <w:rPr>
                <w:color w:val="000000" w:themeColor="text1"/>
                <w:sz w:val="20"/>
                <w:szCs w:val="20"/>
              </w:rPr>
              <w:t xml:space="preserve">Note: This standard does not begin until grade 4 in the Common Core State Standards.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5</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000000" w:themeFill="text1"/>
          </w:tcPr>
          <w:p w:rsidR="00692772" w:rsidRPr="003951DB" w:rsidRDefault="00692772" w:rsidP="008964BD">
            <w:pPr>
              <w:ind w:left="72" w:firstLine="0"/>
              <w:jc w:val="center"/>
              <w:rPr>
                <w:rFonts w:eastAsia="Arial" w:cs="Arial"/>
                <w:b/>
                <w:color w:val="FFFFFF" w:themeColor="background1"/>
                <w:sz w:val="20"/>
                <w:szCs w:val="20"/>
              </w:rPr>
            </w:pPr>
            <w:r w:rsidRPr="003951DB">
              <w:rPr>
                <w:rFonts w:eastAsia="Arial" w:cs="Arial"/>
                <w:b/>
                <w:color w:val="FFFFFF" w:themeColor="background1"/>
                <w:sz w:val="20"/>
                <w:szCs w:val="20"/>
              </w:rPr>
              <w:t>SPEAKING AND LISTENING CCR STANDARDS LEVEL B – ESOL LEVEL 4</w:t>
            </w:r>
          </w:p>
        </w:tc>
        <w:tc>
          <w:tcPr>
            <w:tcW w:w="1170" w:type="dxa"/>
            <w:tcBorders>
              <w:top w:val="single" w:sz="4" w:space="0" w:color="auto"/>
              <w:left w:val="single" w:sz="4" w:space="0" w:color="auto"/>
              <w:bottom w:val="single" w:sz="4" w:space="0" w:color="auto"/>
            </w:tcBorders>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bCs/>
                <w:color w:val="000000" w:themeColor="text1"/>
                <w:sz w:val="20"/>
                <w:szCs w:val="20"/>
              </w:rPr>
            </w:pPr>
            <w:r w:rsidRPr="00D55B52">
              <w:rPr>
                <w:rFonts w:eastAsia="Arial" w:cs="Arial"/>
                <w:b/>
                <w:color w:val="000000" w:themeColor="text1"/>
                <w:sz w:val="20"/>
                <w:szCs w:val="20"/>
              </w:rPr>
              <w:t xml:space="preserve">Speaking &amp; Listening CCR 1 Level B: </w:t>
            </w:r>
            <w:r w:rsidRPr="00D55B52">
              <w:rPr>
                <w:bCs/>
                <w:color w:val="000000" w:themeColor="text1"/>
                <w:sz w:val="20"/>
                <w:szCs w:val="20"/>
              </w:rPr>
              <w:t>Engage effectively in a range of collaborative discussions (one-on-one, in groups, and teacher-led) with diverse partners, building on others’ ideas and expressing their own clearly.</w:t>
            </w:r>
          </w:p>
          <w:p w:rsidR="00692772" w:rsidRPr="00D55B52" w:rsidDel="00B65824" w:rsidRDefault="00692772" w:rsidP="00692772">
            <w:pPr>
              <w:ind w:left="389" w:hanging="216"/>
              <w:rPr>
                <w:color w:val="000000" w:themeColor="text1"/>
                <w:sz w:val="20"/>
                <w:szCs w:val="20"/>
              </w:rPr>
            </w:pPr>
            <w:r w:rsidRPr="00D55B52">
              <w:rPr>
                <w:color w:val="000000" w:themeColor="text1"/>
                <w:sz w:val="20"/>
                <w:szCs w:val="20"/>
              </w:rPr>
              <w:t>Come to discussions prepared, having read or studied required material; explicitly draw on that preparation and other information known about the topic to explore ideas under discussion.</w:t>
            </w:r>
          </w:p>
          <w:p w:rsidR="00692772" w:rsidRPr="00D55B52" w:rsidRDefault="00692772" w:rsidP="00692772">
            <w:pPr>
              <w:numPr>
                <w:ilvl w:val="0"/>
                <w:numId w:val="14"/>
              </w:numPr>
              <w:ind w:left="389" w:hanging="216"/>
              <w:contextualSpacing/>
              <w:rPr>
                <w:color w:val="000000" w:themeColor="text1"/>
                <w:sz w:val="20"/>
                <w:szCs w:val="20"/>
              </w:rPr>
            </w:pPr>
            <w:r w:rsidRPr="00D55B52">
              <w:rPr>
                <w:color w:val="000000" w:themeColor="text1"/>
                <w:sz w:val="20"/>
                <w:szCs w:val="20"/>
              </w:rPr>
              <w:t xml:space="preserve">Follow agreed-upon rules for discussions (e.g., gaining the floor in respectful ways, listening to others with care, speaking one at a time about the topics and texts under discussion). </w:t>
            </w:r>
          </w:p>
          <w:p w:rsidR="00692772" w:rsidRPr="00D55B52" w:rsidRDefault="00692772" w:rsidP="00692772">
            <w:pPr>
              <w:numPr>
                <w:ilvl w:val="0"/>
                <w:numId w:val="14"/>
              </w:numPr>
              <w:ind w:left="389" w:hanging="216"/>
              <w:contextualSpacing/>
              <w:rPr>
                <w:color w:val="000000" w:themeColor="text1"/>
                <w:sz w:val="20"/>
                <w:szCs w:val="20"/>
              </w:rPr>
            </w:pPr>
            <w:r w:rsidRPr="00D55B52">
              <w:rPr>
                <w:color w:val="000000" w:themeColor="text1"/>
                <w:sz w:val="20"/>
                <w:szCs w:val="20"/>
              </w:rPr>
              <w:t>Ask questions to check understanding of information presented, stay on topic, and link their comments to the remarks of others.</w:t>
            </w:r>
          </w:p>
          <w:p w:rsidR="00692772" w:rsidRPr="00D55B52" w:rsidRDefault="00692772" w:rsidP="00692772">
            <w:pPr>
              <w:numPr>
                <w:ilvl w:val="0"/>
                <w:numId w:val="14"/>
              </w:numPr>
              <w:ind w:left="389" w:hanging="216"/>
              <w:contextualSpacing/>
              <w:rPr>
                <w:color w:val="000000" w:themeColor="text1"/>
                <w:sz w:val="20"/>
                <w:szCs w:val="20"/>
              </w:rPr>
            </w:pPr>
            <w:r w:rsidRPr="00D55B52">
              <w:rPr>
                <w:color w:val="000000" w:themeColor="text1"/>
                <w:sz w:val="20"/>
                <w:szCs w:val="20"/>
              </w:rPr>
              <w:t xml:space="preserve">Explain their own ideas and understanding </w:t>
            </w:r>
            <w:proofErr w:type="gramStart"/>
            <w:r w:rsidRPr="00D55B52">
              <w:rPr>
                <w:color w:val="000000" w:themeColor="text1"/>
                <w:sz w:val="20"/>
                <w:szCs w:val="20"/>
              </w:rPr>
              <w:t>in light of</w:t>
            </w:r>
            <w:proofErr w:type="gramEnd"/>
            <w:r w:rsidRPr="00D55B52">
              <w:rPr>
                <w:color w:val="000000" w:themeColor="text1"/>
                <w:sz w:val="20"/>
                <w:szCs w:val="20"/>
              </w:rPr>
              <w:t xml:space="preserve"> the discussion.</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2</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rPr>
            </w:pPr>
            <w:r w:rsidRPr="00D55B52">
              <w:rPr>
                <w:rFonts w:eastAsia="Arial" w:cs="Arial"/>
                <w:b/>
                <w:color w:val="000000" w:themeColor="text1"/>
                <w:sz w:val="20"/>
                <w:szCs w:val="20"/>
              </w:rPr>
              <w:t xml:space="preserve">Speaking &amp; Listening CCR 2 Level B: </w:t>
            </w:r>
            <w:r w:rsidRPr="008964BD">
              <w:rPr>
                <w:rFonts w:eastAsia="Arial" w:cs="Arial"/>
                <w:color w:val="000000" w:themeColor="text1"/>
                <w:sz w:val="20"/>
                <w:szCs w:val="20"/>
              </w:rPr>
              <w:t>Blank (Anchor Standard</w:t>
            </w:r>
            <w:r w:rsidRPr="00D55B52">
              <w:rPr>
                <w:rFonts w:eastAsia="Arial" w:cs="Arial"/>
                <w:color w:val="000000" w:themeColor="text1"/>
                <w:sz w:val="20"/>
                <w:szCs w:val="20"/>
              </w:rPr>
              <w:t>: Integrate and evaluate information presented in diverse media and formats, including visually, quantitatively, and orally.)</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bCs/>
                <w:color w:val="000000" w:themeColor="text1"/>
                <w:sz w:val="20"/>
                <w:szCs w:val="20"/>
              </w:rPr>
            </w:pPr>
            <w:r w:rsidRPr="00D55B52">
              <w:rPr>
                <w:rFonts w:eastAsia="Arial" w:cs="Arial"/>
                <w:b/>
                <w:color w:val="000000" w:themeColor="text1"/>
                <w:sz w:val="20"/>
                <w:szCs w:val="20"/>
              </w:rPr>
              <w:t>Speaking &amp; Listening CCR 3 Level B:</w:t>
            </w:r>
            <w:r w:rsidRPr="00D55B52">
              <w:rPr>
                <w:rFonts w:eastAsia="Arial" w:cs="Arial"/>
                <w:color w:val="000000" w:themeColor="text1"/>
                <w:sz w:val="20"/>
                <w:szCs w:val="20"/>
              </w:rPr>
              <w:t xml:space="preserve"> </w:t>
            </w:r>
            <w:r w:rsidRPr="00D55B52">
              <w:rPr>
                <w:bCs/>
                <w:color w:val="000000" w:themeColor="text1"/>
                <w:sz w:val="20"/>
                <w:szCs w:val="20"/>
              </w:rPr>
              <w:t xml:space="preserve">Ask and answer questions about information from a speaker, offering appropriate elaboration and detail.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6</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bCs/>
                <w:color w:val="000000" w:themeColor="text1"/>
                <w:sz w:val="20"/>
                <w:szCs w:val="20"/>
              </w:rPr>
            </w:pPr>
            <w:r w:rsidRPr="00D55B52">
              <w:rPr>
                <w:rFonts w:eastAsia="Arial" w:cs="Arial"/>
                <w:b/>
                <w:color w:val="000000" w:themeColor="text1"/>
                <w:sz w:val="20"/>
                <w:szCs w:val="20"/>
              </w:rPr>
              <w:t xml:space="preserve">Speaking &amp; Listening CCR 4 Level B: </w:t>
            </w:r>
            <w:r w:rsidRPr="00D55B52">
              <w:rPr>
                <w:bCs/>
                <w:color w:val="000000" w:themeColor="text1"/>
                <w:sz w:val="20"/>
                <w:szCs w:val="20"/>
              </w:rPr>
              <w:t>Report on a topic or text, tell a story, or recount an experience with appropriate facts and relevant, descriptive details, speaking clearly at an understandable pace.</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3, 4, 5, 9</w:t>
            </w:r>
          </w:p>
        </w:tc>
      </w:tr>
      <w:tr w:rsidR="00692772" w:rsidRPr="00D55B52" w:rsidTr="008964BD">
        <w:trPr>
          <w:trHeight w:val="146"/>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rFonts w:cs="Arial"/>
                <w:b/>
                <w:color w:val="000000" w:themeColor="text1"/>
                <w:sz w:val="20"/>
                <w:szCs w:val="20"/>
              </w:rPr>
            </w:pPr>
            <w:r w:rsidRPr="00D55B52">
              <w:rPr>
                <w:rFonts w:eastAsia="Arial" w:cs="Arial"/>
                <w:b/>
                <w:color w:val="000000" w:themeColor="text1"/>
                <w:sz w:val="20"/>
                <w:szCs w:val="20"/>
              </w:rPr>
              <w:t xml:space="preserve">Speaking &amp; Listening </w:t>
            </w:r>
            <w:r w:rsidRPr="00D55B52">
              <w:rPr>
                <w:rFonts w:cs="Arial"/>
                <w:b/>
                <w:color w:val="000000" w:themeColor="text1"/>
                <w:sz w:val="20"/>
                <w:szCs w:val="20"/>
              </w:rPr>
              <w:t xml:space="preserve">CCR 5 Level B: </w:t>
            </w:r>
            <w:r w:rsidRPr="00D55B52">
              <w:rPr>
                <w:rFonts w:eastAsia="Arial" w:cs="Arial"/>
                <w:color w:val="000000" w:themeColor="text1"/>
                <w:sz w:val="20"/>
                <w:szCs w:val="20"/>
              </w:rPr>
              <w:t>Blank (Anchor Standard: Make strategic use of digital media and visual displays of data to express information and enhance understanding of presentations.)</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3, 5</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bCs/>
                <w:color w:val="000000" w:themeColor="text1"/>
                <w:sz w:val="20"/>
                <w:szCs w:val="20"/>
              </w:rPr>
            </w:pPr>
            <w:r w:rsidRPr="00D55B52">
              <w:rPr>
                <w:rFonts w:eastAsia="Arial" w:cs="Arial"/>
                <w:b/>
                <w:color w:val="000000" w:themeColor="text1"/>
                <w:sz w:val="20"/>
                <w:szCs w:val="20"/>
              </w:rPr>
              <w:lastRenderedPageBreak/>
              <w:t xml:space="preserve">Speaking &amp; Listening CCR 6 Level B: </w:t>
            </w:r>
            <w:r w:rsidRPr="00D55B52">
              <w:rPr>
                <w:bCs/>
                <w:color w:val="000000" w:themeColor="text1"/>
                <w:sz w:val="20"/>
                <w:szCs w:val="20"/>
              </w:rPr>
              <w:t xml:space="preserve">Speak in complete sentences when appropriate to task and situation </w:t>
            </w:r>
            <w:proofErr w:type="gramStart"/>
            <w:r w:rsidRPr="00D55B52">
              <w:rPr>
                <w:bCs/>
                <w:color w:val="000000" w:themeColor="text1"/>
                <w:sz w:val="20"/>
                <w:szCs w:val="20"/>
              </w:rPr>
              <w:t>in order to</w:t>
            </w:r>
            <w:proofErr w:type="gramEnd"/>
            <w:r w:rsidRPr="00D55B52">
              <w:rPr>
                <w:bCs/>
                <w:color w:val="000000" w:themeColor="text1"/>
                <w:sz w:val="20"/>
                <w:szCs w:val="20"/>
              </w:rPr>
              <w:t xml:space="preserve"> provide requested detail or clarification. (See Language </w:t>
            </w:r>
            <w:r w:rsidR="009C6814">
              <w:rPr>
                <w:bCs/>
                <w:color w:val="000000" w:themeColor="text1"/>
                <w:sz w:val="20"/>
                <w:szCs w:val="20"/>
              </w:rPr>
              <w:t xml:space="preserve">Standards </w:t>
            </w:r>
            <w:r w:rsidRPr="00D55B52">
              <w:rPr>
                <w:bCs/>
                <w:color w:val="000000" w:themeColor="text1"/>
                <w:sz w:val="20"/>
                <w:szCs w:val="20"/>
              </w:rPr>
              <w:t>1 and 3.)</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7, 9</w:t>
            </w:r>
          </w:p>
        </w:tc>
      </w:tr>
      <w:tr w:rsidR="00692772" w:rsidRPr="00D55B52" w:rsidTr="008964BD">
        <w:trPr>
          <w:trHeight w:val="30"/>
        </w:trPr>
        <w:tc>
          <w:tcPr>
            <w:tcW w:w="13255" w:type="dxa"/>
            <w:tcBorders>
              <w:top w:val="single" w:sz="4" w:space="0" w:color="auto"/>
              <w:bottom w:val="single" w:sz="4" w:space="0" w:color="auto"/>
              <w:right w:val="single" w:sz="4" w:space="0" w:color="auto"/>
            </w:tcBorders>
            <w:shd w:val="clear" w:color="auto" w:fill="000000" w:themeFill="text1"/>
          </w:tcPr>
          <w:p w:rsidR="00692772" w:rsidRPr="003951DB" w:rsidRDefault="00692772" w:rsidP="00872085">
            <w:pPr>
              <w:ind w:left="216"/>
              <w:jc w:val="center"/>
              <w:rPr>
                <w:rFonts w:eastAsia="Arial" w:cs="Arial"/>
                <w:b/>
                <w:color w:val="FFFFFF" w:themeColor="background1"/>
                <w:sz w:val="20"/>
                <w:szCs w:val="20"/>
              </w:rPr>
            </w:pPr>
            <w:r w:rsidRPr="003951DB">
              <w:rPr>
                <w:rFonts w:eastAsia="Arial" w:cs="Arial"/>
                <w:b/>
                <w:color w:val="FFFFFF" w:themeColor="background1"/>
                <w:sz w:val="20"/>
                <w:szCs w:val="20"/>
              </w:rPr>
              <w:t>LANGUAGE CCR STANDARDS LEVEL B – ESOL LEVEL 4</w:t>
            </w:r>
          </w:p>
        </w:tc>
        <w:tc>
          <w:tcPr>
            <w:tcW w:w="1170" w:type="dxa"/>
            <w:tcBorders>
              <w:top w:val="single" w:sz="4" w:space="0" w:color="auto"/>
              <w:left w:val="single" w:sz="4" w:space="0" w:color="auto"/>
              <w:bottom w:val="single" w:sz="4" w:space="0" w:color="auto"/>
            </w:tcBorders>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55B52" w:rsidTr="008964BD">
        <w:trPr>
          <w:trHeight w:val="326"/>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Language CCR 1 Level B: </w:t>
            </w:r>
            <w:r w:rsidRPr="00D55B52">
              <w:rPr>
                <w:color w:val="000000" w:themeColor="text1"/>
                <w:sz w:val="20"/>
                <w:szCs w:val="20"/>
              </w:rPr>
              <w:t xml:space="preserve">Demonstrate command of the conventions of standard English grammar and usage when writing or speaking. </w:t>
            </w:r>
            <w:r w:rsidR="00C2382D">
              <w:rPr>
                <w:color w:val="000000" w:themeColor="text1"/>
                <w:sz w:val="20"/>
                <w:szCs w:val="20"/>
              </w:rPr>
              <w:t>(Continued next page.)</w:t>
            </w:r>
          </w:p>
          <w:p w:rsidR="00692772" w:rsidRPr="00D55B52" w:rsidRDefault="00692772" w:rsidP="00692772">
            <w:pPr>
              <w:ind w:left="389" w:hanging="216"/>
              <w:rPr>
                <w:color w:val="000000" w:themeColor="text1"/>
                <w:sz w:val="20"/>
                <w:szCs w:val="20"/>
              </w:rPr>
            </w:pPr>
            <w:r w:rsidRPr="00D55B52">
              <w:rPr>
                <w:color w:val="000000" w:themeColor="text1"/>
                <w:sz w:val="20"/>
                <w:szCs w:val="20"/>
              </w:rPr>
              <w:t xml:space="preserve">a. Use collective nouns (e.g., </w:t>
            </w:r>
            <w:r w:rsidRPr="00D55B52">
              <w:rPr>
                <w:i/>
                <w:iCs/>
                <w:color w:val="000000" w:themeColor="text1"/>
                <w:sz w:val="20"/>
                <w:szCs w:val="20"/>
              </w:rPr>
              <w:t>group</w:t>
            </w:r>
            <w:r w:rsidRPr="00D55B52">
              <w:rPr>
                <w:color w:val="000000" w:themeColor="text1"/>
                <w:sz w:val="20"/>
                <w:szCs w:val="20"/>
              </w:rPr>
              <w:t xml:space="preserve">).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b. Explain the function of nouns, pronouns, verbs, adjectives, and adverbs in general and their functions </w:t>
            </w:r>
            <w:proofErr w:type="gramStart"/>
            <w:r w:rsidRPr="00D55B52">
              <w:rPr>
                <w:color w:val="000000" w:themeColor="text1"/>
                <w:sz w:val="20"/>
                <w:szCs w:val="20"/>
              </w:rPr>
              <w:t>in particular sentences</w:t>
            </w:r>
            <w:proofErr w:type="gramEnd"/>
            <w:r w:rsidRPr="00D55B52">
              <w:rPr>
                <w:color w:val="000000" w:themeColor="text1"/>
                <w:sz w:val="20"/>
                <w:szCs w:val="20"/>
              </w:rPr>
              <w:t xml:space="preserve">.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c. Form and use regular and irregular plural nouns.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d. Use reflexive pronouns (e.g., </w:t>
            </w:r>
            <w:r w:rsidRPr="00D55B52">
              <w:rPr>
                <w:i/>
                <w:iCs/>
                <w:color w:val="000000" w:themeColor="text1"/>
                <w:sz w:val="20"/>
                <w:szCs w:val="20"/>
              </w:rPr>
              <w:t>myself</w:t>
            </w:r>
            <w:r w:rsidRPr="00D55B52">
              <w:rPr>
                <w:color w:val="000000" w:themeColor="text1"/>
                <w:sz w:val="20"/>
                <w:szCs w:val="20"/>
              </w:rPr>
              <w:t xml:space="preserve">, </w:t>
            </w:r>
            <w:r w:rsidRPr="00D55B52">
              <w:rPr>
                <w:i/>
                <w:iCs/>
                <w:color w:val="000000" w:themeColor="text1"/>
                <w:sz w:val="20"/>
                <w:szCs w:val="20"/>
              </w:rPr>
              <w:t>ourselves</w:t>
            </w:r>
            <w:r w:rsidRPr="00D55B52">
              <w:rPr>
                <w:color w:val="000000" w:themeColor="text1"/>
                <w:sz w:val="20"/>
                <w:szCs w:val="20"/>
              </w:rPr>
              <w:t xml:space="preserve">).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e. Form and use the past tense of frequently occurring irregular verbs (e.g., </w:t>
            </w:r>
            <w:r w:rsidRPr="00D55B52">
              <w:rPr>
                <w:i/>
                <w:iCs/>
                <w:color w:val="000000" w:themeColor="text1"/>
                <w:sz w:val="20"/>
                <w:szCs w:val="20"/>
              </w:rPr>
              <w:t>sat</w:t>
            </w:r>
            <w:r w:rsidRPr="00D55B52">
              <w:rPr>
                <w:color w:val="000000" w:themeColor="text1"/>
                <w:sz w:val="20"/>
                <w:szCs w:val="20"/>
              </w:rPr>
              <w:t xml:space="preserve">, </w:t>
            </w:r>
            <w:r w:rsidRPr="00D55B52">
              <w:rPr>
                <w:i/>
                <w:iCs/>
                <w:color w:val="000000" w:themeColor="text1"/>
                <w:sz w:val="20"/>
                <w:szCs w:val="20"/>
              </w:rPr>
              <w:t>hid</w:t>
            </w:r>
            <w:r w:rsidRPr="00D55B52">
              <w:rPr>
                <w:color w:val="000000" w:themeColor="text1"/>
                <w:sz w:val="20"/>
                <w:szCs w:val="20"/>
              </w:rPr>
              <w:t xml:space="preserve">, </w:t>
            </w:r>
            <w:r w:rsidRPr="00D55B52">
              <w:rPr>
                <w:i/>
                <w:iCs/>
                <w:color w:val="000000" w:themeColor="text1"/>
                <w:sz w:val="20"/>
                <w:szCs w:val="20"/>
              </w:rPr>
              <w:t>told</w:t>
            </w:r>
            <w:r w:rsidRPr="00D55B52">
              <w:rPr>
                <w:color w:val="000000" w:themeColor="text1"/>
                <w:sz w:val="20"/>
                <w:szCs w:val="20"/>
              </w:rPr>
              <w:t xml:space="preserve">).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f. Use abstract nouns (e.g., </w:t>
            </w:r>
            <w:r w:rsidRPr="00D55B52">
              <w:rPr>
                <w:i/>
                <w:iCs/>
                <w:color w:val="000000" w:themeColor="text1"/>
                <w:sz w:val="20"/>
                <w:szCs w:val="20"/>
              </w:rPr>
              <w:t>childhood</w:t>
            </w:r>
            <w:r w:rsidRPr="00D55B52">
              <w:rPr>
                <w:color w:val="000000" w:themeColor="text1"/>
                <w:sz w:val="20"/>
                <w:szCs w:val="20"/>
              </w:rPr>
              <w:t xml:space="preserve">).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g. Form and u</w:t>
            </w:r>
            <w:r w:rsidR="00AB3DA5">
              <w:rPr>
                <w:color w:val="000000" w:themeColor="text1"/>
                <w:sz w:val="20"/>
                <w:szCs w:val="20"/>
              </w:rPr>
              <w:t>se regular and irregular verbs.</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h. Form and use the simple (e.g., </w:t>
            </w:r>
            <w:r w:rsidRPr="00D55B52">
              <w:rPr>
                <w:i/>
                <w:iCs/>
                <w:color w:val="000000" w:themeColor="text1"/>
                <w:sz w:val="20"/>
                <w:szCs w:val="20"/>
              </w:rPr>
              <w:t>I walked</w:t>
            </w:r>
            <w:r w:rsidRPr="00D55B52">
              <w:rPr>
                <w:color w:val="000000" w:themeColor="text1"/>
                <w:sz w:val="20"/>
                <w:szCs w:val="20"/>
              </w:rPr>
              <w:t xml:space="preserve">; </w:t>
            </w:r>
            <w:r w:rsidRPr="00D55B52">
              <w:rPr>
                <w:i/>
                <w:iCs/>
                <w:color w:val="000000" w:themeColor="text1"/>
                <w:sz w:val="20"/>
                <w:szCs w:val="20"/>
              </w:rPr>
              <w:t>I walk</w:t>
            </w:r>
            <w:r w:rsidRPr="00D55B52">
              <w:rPr>
                <w:color w:val="000000" w:themeColor="text1"/>
                <w:sz w:val="20"/>
                <w:szCs w:val="20"/>
              </w:rPr>
              <w:t xml:space="preserve">; </w:t>
            </w:r>
            <w:r w:rsidRPr="00D55B52">
              <w:rPr>
                <w:i/>
                <w:iCs/>
                <w:color w:val="000000" w:themeColor="text1"/>
                <w:sz w:val="20"/>
                <w:szCs w:val="20"/>
              </w:rPr>
              <w:t>I will walk</w:t>
            </w:r>
            <w:r w:rsidRPr="00D55B52">
              <w:rPr>
                <w:color w:val="000000" w:themeColor="text1"/>
                <w:sz w:val="20"/>
                <w:szCs w:val="20"/>
              </w:rPr>
              <w:t xml:space="preserve">) verb tenses.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i. Ensure subject-verb and pronoun-antecedent agreement.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j. Form and use comparative and superlative adjectives and adverbs, and choose between them depending on what is to be modified.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k. Use coordinating and subordinating conjunctions.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l. Produce simple, compound, and complex sentences.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m. Produce, expand, and rearrange complete simple and compound sentences (e.g., </w:t>
            </w:r>
            <w:r w:rsidRPr="00D55B52">
              <w:rPr>
                <w:i/>
                <w:iCs/>
                <w:color w:val="000000" w:themeColor="text1"/>
                <w:sz w:val="20"/>
                <w:szCs w:val="20"/>
              </w:rPr>
              <w:t>The boy watched the movie</w:t>
            </w:r>
            <w:r w:rsidRPr="00D55B52">
              <w:rPr>
                <w:color w:val="000000" w:themeColor="text1"/>
                <w:sz w:val="20"/>
                <w:szCs w:val="20"/>
              </w:rPr>
              <w:t xml:space="preserve">; </w:t>
            </w:r>
            <w:r w:rsidRPr="00D55B52">
              <w:rPr>
                <w:i/>
                <w:iCs/>
                <w:color w:val="000000" w:themeColor="text1"/>
                <w:sz w:val="20"/>
                <w:szCs w:val="20"/>
              </w:rPr>
              <w:t>The little boy watched the movie</w:t>
            </w:r>
            <w:r w:rsidRPr="00D55B52">
              <w:rPr>
                <w:color w:val="000000" w:themeColor="text1"/>
                <w:sz w:val="20"/>
                <w:szCs w:val="20"/>
              </w:rPr>
              <w:t xml:space="preserve">; </w:t>
            </w:r>
            <w:r w:rsidRPr="00D55B52">
              <w:rPr>
                <w:i/>
                <w:iCs/>
                <w:color w:val="000000" w:themeColor="text1"/>
                <w:sz w:val="20"/>
                <w:szCs w:val="20"/>
              </w:rPr>
              <w:t>The action movie was watched by the little boy</w:t>
            </w:r>
            <w:r w:rsidRPr="00D55B52">
              <w:rPr>
                <w:color w:val="000000" w:themeColor="text1"/>
                <w:sz w:val="20"/>
                <w:szCs w:val="20"/>
              </w:rPr>
              <w:t xml:space="preserve">).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10</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72" w:firstLine="0"/>
              <w:rPr>
                <w:color w:val="000000" w:themeColor="text1"/>
                <w:sz w:val="20"/>
                <w:szCs w:val="20"/>
              </w:rPr>
            </w:pPr>
            <w:r w:rsidRPr="00D55B52">
              <w:rPr>
                <w:rFonts w:eastAsia="Arial" w:cs="Arial"/>
                <w:b/>
                <w:color w:val="000000" w:themeColor="text1"/>
                <w:sz w:val="20"/>
                <w:szCs w:val="20"/>
              </w:rPr>
              <w:t xml:space="preserve">Language CCR 2 Level B: </w:t>
            </w:r>
            <w:r w:rsidRPr="00D55B52">
              <w:rPr>
                <w:color w:val="000000" w:themeColor="text1"/>
                <w:sz w:val="20"/>
                <w:szCs w:val="20"/>
              </w:rPr>
              <w:t xml:space="preserve">Demonstrate command of the conventions of standard English capitalization, punctuation, and spelling when writing.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a. Capitalize holidays, product names, and geographic names.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b. Capitalize appropriate words in titles.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c. Use commas in greetings and closings of letters.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d. Use commas in addresses.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e. Use commas and quotation marks in dialogue.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f. Use an apostrophe to form contractions and frequently occurring possessives.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g. Form and use possessives.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h. Use conventional spelling for high-frequency and other studied words and for adding suffixes to base words (e.g., </w:t>
            </w:r>
            <w:r w:rsidRPr="00D55B52">
              <w:rPr>
                <w:rFonts w:asciiTheme="minorHAnsi" w:hAnsiTheme="minorHAnsi"/>
                <w:i/>
                <w:iCs/>
                <w:color w:val="000000" w:themeColor="text1"/>
                <w:sz w:val="20"/>
                <w:szCs w:val="20"/>
              </w:rPr>
              <w:t>sitting</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smiled</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cries</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happiness</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i. Generalize learned spelling patterns when writing words (e.g., </w:t>
            </w:r>
            <w:r w:rsidRPr="00D55B52">
              <w:rPr>
                <w:rFonts w:asciiTheme="minorHAnsi" w:hAnsiTheme="minorHAnsi"/>
                <w:i/>
                <w:iCs/>
                <w:color w:val="000000" w:themeColor="text1"/>
                <w:sz w:val="20"/>
                <w:szCs w:val="20"/>
              </w:rPr>
              <w:t xml:space="preserve">cage </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badge</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 xml:space="preserve">boy </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boil</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j. Use spelling patterns and generalizations (e.g., word families, position-based spellings, syllable patterns, ending rules, meaningful word parts) in writing words. </w:t>
            </w:r>
          </w:p>
          <w:p w:rsidR="00692772" w:rsidRPr="00D55B52" w:rsidRDefault="00692772" w:rsidP="00692772">
            <w:pPr>
              <w:ind w:left="389" w:hanging="216"/>
              <w:contextualSpacing/>
              <w:rPr>
                <w:rFonts w:eastAsia="Arial" w:cs="Arial"/>
                <w:color w:val="000000" w:themeColor="text1"/>
                <w:sz w:val="20"/>
                <w:szCs w:val="20"/>
              </w:rPr>
            </w:pPr>
            <w:r w:rsidRPr="00D55B52">
              <w:rPr>
                <w:color w:val="000000" w:themeColor="text1"/>
                <w:sz w:val="20"/>
                <w:szCs w:val="20"/>
              </w:rPr>
              <w:t>k. Consult reference materials, including beginning dictionaries, as needed to check and correct spellings</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cs="Arial"/>
                <w:b/>
                <w:color w:val="000000" w:themeColor="text1"/>
                <w:sz w:val="20"/>
                <w:szCs w:val="20"/>
              </w:rPr>
              <w:t>None</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ind w:left="216"/>
              <w:rPr>
                <w:color w:val="000000" w:themeColor="text1"/>
                <w:sz w:val="20"/>
                <w:szCs w:val="20"/>
              </w:rPr>
            </w:pPr>
            <w:r w:rsidRPr="00D55B52">
              <w:rPr>
                <w:rFonts w:eastAsia="Arial" w:cs="Arial"/>
                <w:b/>
                <w:color w:val="000000" w:themeColor="text1"/>
                <w:sz w:val="20"/>
                <w:szCs w:val="20"/>
              </w:rPr>
              <w:t xml:space="preserve">Language CCR 3 Level B: </w:t>
            </w:r>
            <w:r w:rsidRPr="00D55B52">
              <w:rPr>
                <w:color w:val="000000" w:themeColor="text1"/>
                <w:sz w:val="20"/>
                <w:szCs w:val="20"/>
              </w:rPr>
              <w:t xml:space="preserve">Use knowledge of language and its conventions when writing, speaking, reading, or listening.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 xml:space="preserve">a. Choose words and phrases for effect. </w:t>
            </w:r>
          </w:p>
          <w:p w:rsidR="00692772" w:rsidRPr="00D55B52" w:rsidRDefault="00692772" w:rsidP="00692772">
            <w:pPr>
              <w:ind w:left="389" w:hanging="216"/>
              <w:contextualSpacing/>
              <w:rPr>
                <w:color w:val="000000" w:themeColor="text1"/>
                <w:sz w:val="20"/>
                <w:szCs w:val="20"/>
              </w:rPr>
            </w:pPr>
            <w:r w:rsidRPr="00D55B52">
              <w:rPr>
                <w:color w:val="000000" w:themeColor="text1"/>
                <w:sz w:val="20"/>
                <w:szCs w:val="20"/>
              </w:rPr>
              <w:t>b. Recognize and observe differences between the conventions of spoken and written standard English.</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ind w:left="0" w:firstLine="0"/>
              <w:jc w:val="center"/>
              <w:rPr>
                <w:rFonts w:eastAsia="Arial" w:cs="Arial"/>
                <w:b/>
                <w:color w:val="000000" w:themeColor="text1"/>
                <w:sz w:val="20"/>
                <w:szCs w:val="20"/>
              </w:rPr>
            </w:pPr>
            <w:r w:rsidRPr="00D55B52">
              <w:rPr>
                <w:rFonts w:eastAsia="Arial" w:cs="Arial"/>
                <w:b/>
                <w:color w:val="000000" w:themeColor="text1"/>
                <w:sz w:val="20"/>
                <w:szCs w:val="20"/>
              </w:rPr>
              <w:t>10</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Default"/>
              <w:autoSpaceDE/>
              <w:autoSpaceDN/>
              <w:adjustRightInd/>
              <w:ind w:left="72" w:firstLine="0"/>
              <w:rPr>
                <w:rFonts w:asciiTheme="minorHAnsi" w:hAnsiTheme="minorHAnsi"/>
                <w:color w:val="000000" w:themeColor="text1"/>
                <w:sz w:val="20"/>
                <w:szCs w:val="20"/>
              </w:rPr>
            </w:pPr>
            <w:r w:rsidRPr="00D55B52">
              <w:rPr>
                <w:rFonts w:asciiTheme="minorHAnsi" w:eastAsia="Arial" w:hAnsiTheme="minorHAnsi" w:cs="Arial"/>
                <w:b/>
                <w:color w:val="000000" w:themeColor="text1"/>
                <w:sz w:val="20"/>
                <w:szCs w:val="20"/>
              </w:rPr>
              <w:t xml:space="preserve">Language CCR 4 Level B: </w:t>
            </w:r>
            <w:r w:rsidRPr="00D55B52">
              <w:rPr>
                <w:rFonts w:asciiTheme="minorHAnsi" w:hAnsiTheme="minorHAnsi"/>
                <w:color w:val="000000" w:themeColor="text1"/>
                <w:sz w:val="20"/>
                <w:szCs w:val="20"/>
              </w:rPr>
              <w:t xml:space="preserve">Determine or clarify the meaning of unknown and multiple-meaning words and phrases, choosing flexibly from an array of strategies.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a. Use sentence-level context as a clue to the meaning of a word or phrase.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b. Determine the meaning of the new word formed when a known prefix is added to a known word (e.g., </w:t>
            </w:r>
            <w:r w:rsidRPr="00D55B52">
              <w:rPr>
                <w:rFonts w:asciiTheme="minorHAnsi" w:hAnsiTheme="minorHAnsi"/>
                <w:i/>
                <w:iCs/>
                <w:color w:val="000000" w:themeColor="text1"/>
                <w:sz w:val="20"/>
                <w:szCs w:val="20"/>
              </w:rPr>
              <w:t>happy</w:t>
            </w:r>
            <w:r w:rsidRPr="00D55B52">
              <w:rPr>
                <w:rFonts w:asciiTheme="minorHAnsi" w:hAnsiTheme="minorHAnsi"/>
                <w:color w:val="000000" w:themeColor="text1"/>
                <w:sz w:val="20"/>
                <w:szCs w:val="20"/>
              </w:rPr>
              <w:t>/</w:t>
            </w:r>
            <w:r w:rsidRPr="00D55B52">
              <w:rPr>
                <w:rFonts w:asciiTheme="minorHAnsi" w:hAnsiTheme="minorHAnsi"/>
                <w:i/>
                <w:iCs/>
                <w:color w:val="000000" w:themeColor="text1"/>
                <w:sz w:val="20"/>
                <w:szCs w:val="20"/>
              </w:rPr>
              <w:t>unhappy</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tell</w:t>
            </w:r>
            <w:r w:rsidRPr="00D55B52">
              <w:rPr>
                <w:rFonts w:asciiTheme="minorHAnsi" w:hAnsiTheme="minorHAnsi"/>
                <w:color w:val="000000" w:themeColor="text1"/>
                <w:sz w:val="20"/>
                <w:szCs w:val="20"/>
              </w:rPr>
              <w:t>/</w:t>
            </w:r>
            <w:r w:rsidRPr="00D55B52">
              <w:rPr>
                <w:rFonts w:asciiTheme="minorHAnsi" w:hAnsiTheme="minorHAnsi"/>
                <w:i/>
                <w:iCs/>
                <w:color w:val="000000" w:themeColor="text1"/>
                <w:sz w:val="20"/>
                <w:szCs w:val="20"/>
              </w:rPr>
              <w:t>retell</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c. Use a known root word as a clue to the meaning of an unknown word with the same root (e.g., </w:t>
            </w:r>
            <w:r w:rsidRPr="00D55B52">
              <w:rPr>
                <w:rFonts w:asciiTheme="minorHAnsi" w:hAnsiTheme="minorHAnsi"/>
                <w:i/>
                <w:iCs/>
                <w:color w:val="000000" w:themeColor="text1"/>
                <w:sz w:val="20"/>
                <w:szCs w:val="20"/>
              </w:rPr>
              <w:t>addition</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additional</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lastRenderedPageBreak/>
              <w:t xml:space="preserve">d. Use knowledge of the meaning of individual words to predict the meaning of compound words (e.g., </w:t>
            </w:r>
            <w:r w:rsidRPr="00D55B52">
              <w:rPr>
                <w:rFonts w:asciiTheme="minorHAnsi" w:hAnsiTheme="minorHAnsi"/>
                <w:i/>
                <w:iCs/>
                <w:color w:val="000000" w:themeColor="text1"/>
                <w:sz w:val="20"/>
                <w:szCs w:val="20"/>
              </w:rPr>
              <w:t>birdhouse</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lighthouse</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housefly</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bookshelf</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notebook</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bookmark</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left="389"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e. Use glossaries and beginning dictionaries, both print and digital, to determine or clarify the meaning of words and phrases.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Default"/>
              <w:ind w:left="0" w:firstLine="0"/>
              <w:jc w:val="center"/>
              <w:rPr>
                <w:rFonts w:asciiTheme="minorHAnsi" w:eastAsia="Arial" w:hAnsiTheme="minorHAnsi" w:cs="Arial"/>
                <w:b/>
                <w:color w:val="000000" w:themeColor="text1"/>
                <w:sz w:val="20"/>
                <w:szCs w:val="20"/>
              </w:rPr>
            </w:pPr>
            <w:r w:rsidRPr="00D55B52">
              <w:rPr>
                <w:rFonts w:asciiTheme="minorHAnsi" w:eastAsia="Arial" w:hAnsiTheme="minorHAnsi" w:cs="Arial"/>
                <w:b/>
                <w:color w:val="000000" w:themeColor="text1"/>
                <w:sz w:val="20"/>
                <w:szCs w:val="20"/>
              </w:rPr>
              <w:lastRenderedPageBreak/>
              <w:t>8</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Default"/>
              <w:autoSpaceDE/>
              <w:autoSpaceDN/>
              <w:adjustRightInd/>
              <w:ind w:left="72" w:firstLine="0"/>
              <w:rPr>
                <w:rFonts w:asciiTheme="minorHAnsi" w:hAnsiTheme="minorHAnsi"/>
                <w:color w:val="000000" w:themeColor="text1"/>
                <w:sz w:val="20"/>
                <w:szCs w:val="20"/>
              </w:rPr>
            </w:pPr>
            <w:r w:rsidRPr="00D55B52">
              <w:rPr>
                <w:rFonts w:asciiTheme="minorHAnsi" w:eastAsia="Arial" w:hAnsiTheme="minorHAnsi" w:cs="Arial"/>
                <w:b/>
                <w:color w:val="000000" w:themeColor="text1"/>
                <w:sz w:val="20"/>
                <w:szCs w:val="20"/>
              </w:rPr>
              <w:t xml:space="preserve">Language CCR 5 Level B: </w:t>
            </w:r>
            <w:r w:rsidRPr="00D55B52">
              <w:rPr>
                <w:rFonts w:asciiTheme="minorHAnsi" w:hAnsiTheme="minorHAnsi"/>
                <w:color w:val="000000" w:themeColor="text1"/>
                <w:sz w:val="20"/>
                <w:szCs w:val="20"/>
              </w:rPr>
              <w:t xml:space="preserve">Demonstrate understanding of word relationships and nuances in word meanings. </w:t>
            </w:r>
          </w:p>
          <w:p w:rsidR="00692772" w:rsidRPr="00D55B52" w:rsidRDefault="00692772" w:rsidP="00692772">
            <w:pPr>
              <w:pStyle w:val="Default"/>
              <w:autoSpaceDE/>
              <w:autoSpaceDN/>
              <w:adjustRightInd/>
              <w:ind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a. Distinguish the literal and non-literal meanings of words and phrases in context (e.g., </w:t>
            </w:r>
            <w:r w:rsidRPr="00D55B52">
              <w:rPr>
                <w:rFonts w:asciiTheme="minorHAnsi" w:hAnsiTheme="minorHAnsi"/>
                <w:i/>
                <w:iCs/>
                <w:color w:val="000000" w:themeColor="text1"/>
                <w:sz w:val="20"/>
                <w:szCs w:val="20"/>
              </w:rPr>
              <w:t>take steps</w:t>
            </w:r>
            <w:r w:rsidRPr="00D55B52">
              <w:rPr>
                <w:rFonts w:asciiTheme="minorHAnsi" w:hAnsiTheme="minorHAnsi"/>
                <w:color w:val="000000" w:themeColor="text1"/>
                <w:sz w:val="20"/>
                <w:szCs w:val="20"/>
              </w:rPr>
              <w:t xml:space="preserve">). </w:t>
            </w:r>
          </w:p>
          <w:p w:rsidR="00692772" w:rsidRPr="00D55B52" w:rsidRDefault="00692772" w:rsidP="00692772">
            <w:pPr>
              <w:pStyle w:val="Default"/>
              <w:autoSpaceDE/>
              <w:autoSpaceDN/>
              <w:adjustRightInd/>
              <w:ind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b. Identify real-life connections between words and their use (e.g., describe people who are </w:t>
            </w:r>
            <w:r w:rsidRPr="00D55B52">
              <w:rPr>
                <w:rFonts w:asciiTheme="minorHAnsi" w:hAnsiTheme="minorHAnsi"/>
                <w:i/>
                <w:iCs/>
                <w:color w:val="000000" w:themeColor="text1"/>
                <w:sz w:val="20"/>
                <w:szCs w:val="20"/>
              </w:rPr>
              <w:t xml:space="preserve">friendly </w:t>
            </w:r>
            <w:r w:rsidRPr="00D55B52">
              <w:rPr>
                <w:rFonts w:asciiTheme="minorHAnsi" w:hAnsiTheme="minorHAnsi"/>
                <w:color w:val="000000" w:themeColor="text1"/>
                <w:sz w:val="20"/>
                <w:szCs w:val="20"/>
              </w:rPr>
              <w:t xml:space="preserve">or </w:t>
            </w:r>
            <w:r w:rsidRPr="00D55B52">
              <w:rPr>
                <w:rFonts w:asciiTheme="minorHAnsi" w:hAnsiTheme="minorHAnsi"/>
                <w:i/>
                <w:iCs/>
                <w:color w:val="000000" w:themeColor="text1"/>
                <w:sz w:val="20"/>
                <w:szCs w:val="20"/>
              </w:rPr>
              <w:t>helpful</w:t>
            </w:r>
            <w:r w:rsidRPr="00C2382D">
              <w:rPr>
                <w:rFonts w:ascii="Calibri" w:hAnsi="Calibri"/>
                <w:color w:val="000000" w:themeColor="text1"/>
                <w:sz w:val="20"/>
                <w:szCs w:val="20"/>
              </w:rPr>
              <w:t xml:space="preserve">). </w:t>
            </w:r>
            <w:r w:rsidR="00C2382D" w:rsidRPr="00C2382D">
              <w:rPr>
                <w:rFonts w:ascii="Calibri" w:hAnsi="Calibri"/>
                <w:color w:val="000000" w:themeColor="text1"/>
                <w:sz w:val="20"/>
                <w:szCs w:val="20"/>
              </w:rPr>
              <w:t>(Continued next page.)</w:t>
            </w:r>
          </w:p>
          <w:p w:rsidR="00692772" w:rsidRPr="00D55B52" w:rsidRDefault="00692772" w:rsidP="00692772">
            <w:pPr>
              <w:pStyle w:val="Default"/>
              <w:autoSpaceDE/>
              <w:autoSpaceDN/>
              <w:adjustRightInd/>
              <w:ind w:hanging="216"/>
              <w:contextualSpacing/>
              <w:rPr>
                <w:rFonts w:asciiTheme="minorHAnsi" w:hAnsiTheme="minorHAnsi"/>
                <w:color w:val="000000" w:themeColor="text1"/>
                <w:sz w:val="20"/>
                <w:szCs w:val="20"/>
              </w:rPr>
            </w:pPr>
            <w:r w:rsidRPr="00D55B52">
              <w:rPr>
                <w:rFonts w:asciiTheme="minorHAnsi" w:hAnsiTheme="minorHAnsi"/>
                <w:color w:val="000000" w:themeColor="text1"/>
                <w:sz w:val="20"/>
                <w:szCs w:val="20"/>
              </w:rPr>
              <w:t xml:space="preserve">c. Distinguish shades of meaning among related words that describe states of mind or degrees of certainty (e.g., </w:t>
            </w:r>
            <w:r w:rsidRPr="00D55B52">
              <w:rPr>
                <w:rFonts w:asciiTheme="minorHAnsi" w:hAnsiTheme="minorHAnsi"/>
                <w:i/>
                <w:iCs/>
                <w:color w:val="000000" w:themeColor="text1"/>
                <w:sz w:val="20"/>
                <w:szCs w:val="20"/>
              </w:rPr>
              <w:t>knew</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believed</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suspected</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heard</w:t>
            </w:r>
            <w:r w:rsidRPr="00D55B52">
              <w:rPr>
                <w:rFonts w:asciiTheme="minorHAnsi" w:hAnsiTheme="minorHAnsi"/>
                <w:color w:val="000000" w:themeColor="text1"/>
                <w:sz w:val="20"/>
                <w:szCs w:val="20"/>
              </w:rPr>
              <w:t xml:space="preserve">, </w:t>
            </w:r>
            <w:r w:rsidRPr="00D55B52">
              <w:rPr>
                <w:rFonts w:asciiTheme="minorHAnsi" w:hAnsiTheme="minorHAnsi"/>
                <w:i/>
                <w:iCs/>
                <w:color w:val="000000" w:themeColor="text1"/>
                <w:sz w:val="20"/>
                <w:szCs w:val="20"/>
              </w:rPr>
              <w:t>wondered</w:t>
            </w:r>
            <w:r w:rsidRPr="00D55B52">
              <w:rPr>
                <w:rFonts w:asciiTheme="minorHAnsi" w:hAnsiTheme="minorHAnsi"/>
                <w:color w:val="000000" w:themeColor="text1"/>
                <w:sz w:val="20"/>
                <w:szCs w:val="20"/>
              </w:rPr>
              <w:t xml:space="preserve">).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Default"/>
              <w:ind w:left="0" w:firstLine="0"/>
              <w:jc w:val="center"/>
              <w:rPr>
                <w:rFonts w:asciiTheme="minorHAnsi" w:eastAsia="Arial" w:hAnsiTheme="minorHAnsi" w:cs="Arial"/>
                <w:b/>
                <w:color w:val="000000" w:themeColor="text1"/>
                <w:sz w:val="20"/>
                <w:szCs w:val="20"/>
              </w:rPr>
            </w:pPr>
            <w:r w:rsidRPr="00D55B52">
              <w:rPr>
                <w:rFonts w:asciiTheme="minorHAnsi" w:eastAsia="Arial" w:hAnsiTheme="minorHAnsi" w:cs="Arial"/>
                <w:b/>
                <w:color w:val="000000" w:themeColor="text1"/>
                <w:sz w:val="20"/>
                <w:szCs w:val="20"/>
              </w:rPr>
              <w:t>8</w:t>
            </w:r>
          </w:p>
        </w:tc>
      </w:tr>
      <w:tr w:rsidR="00692772" w:rsidRPr="00D55B52" w:rsidTr="008964BD">
        <w:trPr>
          <w:trHeight w:val="20"/>
        </w:trPr>
        <w:tc>
          <w:tcPr>
            <w:tcW w:w="13255" w:type="dxa"/>
            <w:tcBorders>
              <w:top w:val="single" w:sz="4" w:space="0" w:color="auto"/>
              <w:bottom w:val="single" w:sz="4" w:space="0" w:color="auto"/>
              <w:right w:val="single" w:sz="4" w:space="0" w:color="auto"/>
            </w:tcBorders>
            <w:shd w:val="clear" w:color="auto" w:fill="auto"/>
          </w:tcPr>
          <w:p w:rsidR="00692772" w:rsidRPr="00D55B52" w:rsidRDefault="00692772" w:rsidP="00692772">
            <w:pPr>
              <w:pStyle w:val="ELATabletext"/>
              <w:spacing w:before="0" w:after="0" w:line="240" w:lineRule="auto"/>
              <w:ind w:left="72" w:firstLine="0"/>
              <w:rPr>
                <w:color w:val="000000" w:themeColor="text1"/>
                <w:szCs w:val="20"/>
              </w:rPr>
            </w:pPr>
            <w:r w:rsidRPr="00D55B52">
              <w:rPr>
                <w:rFonts w:eastAsia="Arial" w:cs="Arial"/>
                <w:b/>
                <w:color w:val="000000" w:themeColor="text1"/>
                <w:szCs w:val="20"/>
              </w:rPr>
              <w:t xml:space="preserve">Language CCR 6 Level B: </w:t>
            </w:r>
            <w:r w:rsidRPr="00D55B52">
              <w:rPr>
                <w:color w:val="000000" w:themeColor="text1"/>
                <w:szCs w:val="20"/>
              </w:rPr>
              <w:t xml:space="preserve">Use words and phrases acquired through conversations, reading and being read to, and responding to texts, including using adjectives and adverbs to describe (e.g., </w:t>
            </w:r>
            <w:r w:rsidRPr="00D55B52">
              <w:rPr>
                <w:i/>
                <w:color w:val="000000" w:themeColor="text1"/>
                <w:szCs w:val="20"/>
              </w:rPr>
              <w:t>When other people are happy that makes me happy</w:t>
            </w:r>
            <w:r w:rsidRPr="00D55B52">
              <w:rPr>
                <w:color w:val="000000" w:themeColor="text1"/>
                <w:szCs w:val="20"/>
              </w:rPr>
              <w:t xml:space="preserve">). Acquire and use accurately level-appropriate conversational, general academic, and domain-specific words and phrases, including those that signal spatial and temporal relationships </w:t>
            </w:r>
            <w:r w:rsidRPr="001E3BA8">
              <w:rPr>
                <w:color w:val="000000" w:themeColor="text1"/>
                <w:szCs w:val="20"/>
              </w:rPr>
              <w:t xml:space="preserve">(e.g., </w:t>
            </w:r>
            <w:r w:rsidRPr="001E3BA8">
              <w:rPr>
                <w:i/>
                <w:color w:val="000000" w:themeColor="text1"/>
                <w:szCs w:val="20"/>
              </w:rPr>
              <w:t>After dinner that night we went looking for them</w:t>
            </w:r>
            <w:r w:rsidRPr="001E3BA8">
              <w:rPr>
                <w:color w:val="000000" w:themeColor="text1"/>
                <w:szCs w:val="20"/>
              </w:rPr>
              <w:t xml:space="preserve">). </w:t>
            </w:r>
          </w:p>
        </w:tc>
        <w:tc>
          <w:tcPr>
            <w:tcW w:w="1170" w:type="dxa"/>
            <w:tcBorders>
              <w:top w:val="single" w:sz="4" w:space="0" w:color="auto"/>
              <w:left w:val="single" w:sz="4" w:space="0" w:color="auto"/>
              <w:bottom w:val="single" w:sz="4" w:space="0" w:color="auto"/>
            </w:tcBorders>
            <w:shd w:val="clear" w:color="auto" w:fill="D9FBD9"/>
          </w:tcPr>
          <w:p w:rsidR="00692772" w:rsidRPr="00D55B52" w:rsidRDefault="00692772" w:rsidP="00692772">
            <w:pPr>
              <w:pStyle w:val="ELATabletext"/>
              <w:spacing w:before="0" w:after="0" w:line="240" w:lineRule="auto"/>
              <w:ind w:left="0" w:firstLine="0"/>
              <w:jc w:val="center"/>
              <w:rPr>
                <w:rFonts w:eastAsia="Arial" w:cs="Arial"/>
                <w:b/>
                <w:color w:val="000000" w:themeColor="text1"/>
                <w:szCs w:val="20"/>
              </w:rPr>
            </w:pPr>
            <w:r w:rsidRPr="00D55B52">
              <w:rPr>
                <w:rFonts w:eastAsia="Arial" w:cs="Arial"/>
                <w:b/>
                <w:color w:val="000000" w:themeColor="text1"/>
                <w:szCs w:val="20"/>
              </w:rPr>
              <w:t>7</w:t>
            </w:r>
          </w:p>
        </w:tc>
      </w:tr>
    </w:tbl>
    <w:p w:rsidR="002A6CC9" w:rsidRDefault="002A6CC9" w:rsidP="00850ABE">
      <w:pPr>
        <w:spacing w:after="0" w:line="240" w:lineRule="auto"/>
      </w:pPr>
    </w:p>
    <w:p w:rsidR="00D0491D" w:rsidRDefault="00D0491D" w:rsidP="00850ABE">
      <w:pPr>
        <w:spacing w:after="0" w:line="240" w:lineRule="auto"/>
      </w:pPr>
    </w:p>
    <w:p w:rsidR="00C2382D" w:rsidRDefault="00C2382D">
      <w:pPr>
        <w:rPr>
          <w:sz w:val="20"/>
          <w:szCs w:val="20"/>
        </w:rPr>
      </w:pPr>
      <w:r>
        <w:rPr>
          <w:sz w:val="20"/>
          <w:szCs w:val="20"/>
        </w:rPr>
        <w:br w:type="page"/>
      </w:r>
    </w:p>
    <w:tbl>
      <w:tblPr>
        <w:tblStyle w:val="TableGrid2"/>
        <w:tblW w:w="14425" w:type="dxa"/>
        <w:tblInd w:w="-48" w:type="dxa"/>
        <w:tblBorders>
          <w:insideH w:val="single" w:sz="4" w:space="0" w:color="auto"/>
          <w:insideV w:val="single" w:sz="4" w:space="0" w:color="auto"/>
        </w:tblBorders>
        <w:tblLayout w:type="fixed"/>
        <w:tblCellMar>
          <w:top w:w="7" w:type="dxa"/>
          <w:left w:w="14" w:type="dxa"/>
          <w:bottom w:w="7" w:type="dxa"/>
          <w:right w:w="14" w:type="dxa"/>
        </w:tblCellMar>
        <w:tblLook w:val="04A0" w:firstRow="1" w:lastRow="0" w:firstColumn="1" w:lastColumn="0" w:noHBand="0" w:noVBand="1"/>
      </w:tblPr>
      <w:tblGrid>
        <w:gridCol w:w="13435"/>
        <w:gridCol w:w="990"/>
      </w:tblGrid>
      <w:tr w:rsidR="00CA799D" w:rsidRPr="001E022E" w:rsidTr="00872085">
        <w:trPr>
          <w:cantSplit/>
          <w:trHeight w:val="260"/>
          <w:tblHeader/>
        </w:trPr>
        <w:tc>
          <w:tcPr>
            <w:tcW w:w="13435" w:type="dxa"/>
            <w:tcBorders>
              <w:top w:val="single" w:sz="18" w:space="0" w:color="auto"/>
              <w:left w:val="single" w:sz="18" w:space="0" w:color="auto"/>
              <w:bottom w:val="single" w:sz="18" w:space="0" w:color="auto"/>
              <w:right w:val="single" w:sz="18" w:space="0" w:color="auto"/>
            </w:tcBorders>
            <w:shd w:val="clear" w:color="auto" w:fill="FFF0E1"/>
            <w:vAlign w:val="center"/>
          </w:tcPr>
          <w:p w:rsidR="00CA799D" w:rsidRPr="001E022E" w:rsidRDefault="00CA799D" w:rsidP="0073669D">
            <w:pPr>
              <w:tabs>
                <w:tab w:val="left" w:pos="1495"/>
                <w:tab w:val="left" w:pos="3246"/>
              </w:tabs>
              <w:ind w:left="0" w:firstLine="0"/>
              <w:jc w:val="center"/>
              <w:rPr>
                <w:rFonts w:ascii="Arial" w:eastAsia="SimSun" w:hAnsi="Arial" w:cs="Arial"/>
                <w:b/>
                <w:bCs/>
                <w:sz w:val="20"/>
                <w:szCs w:val="20"/>
              </w:rPr>
            </w:pPr>
            <w:r w:rsidRPr="001E022E">
              <w:rPr>
                <w:rFonts w:ascii="Arial" w:eastAsia="SimSun" w:hAnsi="Arial" w:cs="Arial"/>
                <w:b/>
                <w:bCs/>
                <w:sz w:val="20"/>
                <w:szCs w:val="20"/>
              </w:rPr>
              <w:lastRenderedPageBreak/>
              <w:t>College and Career Re</w:t>
            </w:r>
            <w:r w:rsidR="00D0491D">
              <w:rPr>
                <w:rFonts w:ascii="Arial" w:eastAsia="SimSun" w:hAnsi="Arial" w:cs="Arial"/>
                <w:b/>
                <w:bCs/>
                <w:sz w:val="20"/>
                <w:szCs w:val="20"/>
              </w:rPr>
              <w:t xml:space="preserve">adiness Standards and </w:t>
            </w:r>
            <w:r w:rsidRPr="001E022E">
              <w:rPr>
                <w:rFonts w:ascii="Arial" w:eastAsia="SimSun" w:hAnsi="Arial" w:cs="Arial"/>
                <w:b/>
                <w:bCs/>
                <w:sz w:val="20"/>
                <w:szCs w:val="20"/>
              </w:rPr>
              <w:t>Corresponding English Language Proficiency Standards</w:t>
            </w:r>
          </w:p>
          <w:p w:rsidR="00CA799D" w:rsidRPr="001E022E" w:rsidRDefault="00853E96" w:rsidP="0073669D">
            <w:pPr>
              <w:tabs>
                <w:tab w:val="left" w:pos="1495"/>
                <w:tab w:val="left" w:pos="3246"/>
              </w:tabs>
              <w:ind w:left="304"/>
              <w:jc w:val="center"/>
              <w:rPr>
                <w:rFonts w:ascii="Arial" w:eastAsia="SimSun" w:hAnsi="Arial" w:cs="Arial"/>
                <w:b/>
                <w:bCs/>
                <w:sz w:val="20"/>
                <w:szCs w:val="20"/>
              </w:rPr>
            </w:pPr>
            <w:r>
              <w:rPr>
                <w:rFonts w:ascii="Arial" w:eastAsia="Arial" w:hAnsi="Arial" w:cs="Arial"/>
                <w:b/>
                <w:color w:val="000000" w:themeColor="text1"/>
                <w:sz w:val="20"/>
                <w:szCs w:val="20"/>
              </w:rPr>
              <w:t>ESOL Level 5</w:t>
            </w:r>
            <w:r w:rsidR="00D0491D">
              <w:rPr>
                <w:rFonts w:ascii="Arial" w:eastAsia="Arial" w:hAnsi="Arial" w:cs="Arial"/>
                <w:b/>
                <w:color w:val="000000" w:themeColor="text1"/>
                <w:sz w:val="20"/>
                <w:szCs w:val="20"/>
              </w:rPr>
              <w:t xml:space="preserve"> </w:t>
            </w:r>
            <w:r>
              <w:rPr>
                <w:rFonts w:ascii="Arial" w:eastAsia="Arial" w:hAnsi="Arial" w:cs="Arial"/>
                <w:b/>
                <w:color w:val="000000" w:themeColor="text1"/>
                <w:sz w:val="20"/>
                <w:szCs w:val="20"/>
              </w:rPr>
              <w:t>(</w:t>
            </w:r>
            <w:r w:rsidR="00CA799D" w:rsidRPr="001E022E">
              <w:rPr>
                <w:rFonts w:ascii="Arial" w:eastAsia="Arial" w:hAnsi="Arial" w:cs="Arial"/>
                <w:b/>
                <w:color w:val="000000" w:themeColor="text1"/>
                <w:sz w:val="20"/>
                <w:szCs w:val="20"/>
              </w:rPr>
              <w:t>High Intermediate</w:t>
            </w:r>
            <w:r>
              <w:rPr>
                <w:rFonts w:ascii="Arial" w:eastAsia="Arial" w:hAnsi="Arial" w:cs="Arial"/>
                <w:b/>
                <w:color w:val="000000" w:themeColor="text1"/>
                <w:sz w:val="20"/>
                <w:szCs w:val="20"/>
              </w:rPr>
              <w:t>)</w:t>
            </w:r>
          </w:p>
        </w:tc>
        <w:tc>
          <w:tcPr>
            <w:tcW w:w="990" w:type="dxa"/>
            <w:tcBorders>
              <w:top w:val="single" w:sz="18" w:space="0" w:color="auto"/>
              <w:left w:val="single" w:sz="18" w:space="0" w:color="auto"/>
              <w:bottom w:val="single" w:sz="18" w:space="0" w:color="auto"/>
              <w:right w:val="single" w:sz="18" w:space="0" w:color="auto"/>
            </w:tcBorders>
            <w:shd w:val="clear" w:color="auto" w:fill="D9FBD9"/>
            <w:vAlign w:val="center"/>
          </w:tcPr>
          <w:p w:rsidR="00CA799D" w:rsidRPr="001E022E" w:rsidRDefault="00CA799D" w:rsidP="0073669D">
            <w:pPr>
              <w:ind w:left="0" w:firstLine="0"/>
              <w:jc w:val="center"/>
              <w:rPr>
                <w:rFonts w:ascii="Arial" w:eastAsia="Arial" w:hAnsi="Arial" w:cs="Arial"/>
                <w:b/>
                <w:color w:val="000000" w:themeColor="text1"/>
                <w:sz w:val="20"/>
                <w:szCs w:val="20"/>
              </w:rPr>
            </w:pPr>
            <w:r w:rsidRPr="001E022E">
              <w:rPr>
                <w:rFonts w:ascii="Arial" w:eastAsia="Arial" w:hAnsi="Arial" w:cs="Arial"/>
                <w:b/>
                <w:color w:val="000000" w:themeColor="text1"/>
                <w:sz w:val="20"/>
                <w:szCs w:val="20"/>
              </w:rPr>
              <w:t>ELP</w:t>
            </w:r>
          </w:p>
          <w:p w:rsidR="00CA799D" w:rsidRPr="001E022E" w:rsidRDefault="00CA799D" w:rsidP="0073669D">
            <w:pPr>
              <w:tabs>
                <w:tab w:val="left" w:pos="1495"/>
                <w:tab w:val="left" w:pos="3246"/>
              </w:tabs>
              <w:ind w:left="0" w:firstLine="0"/>
              <w:jc w:val="center"/>
              <w:rPr>
                <w:rFonts w:ascii="Arial" w:eastAsia="SimSun" w:hAnsi="Arial" w:cs="Arial"/>
                <w:b/>
                <w:bCs/>
                <w:sz w:val="20"/>
                <w:szCs w:val="20"/>
              </w:rPr>
            </w:pPr>
            <w:r w:rsidRPr="001E022E">
              <w:rPr>
                <w:rFonts w:ascii="Arial" w:eastAsia="Arial" w:hAnsi="Arial" w:cs="Arial"/>
                <w:b/>
                <w:color w:val="000000" w:themeColor="text1"/>
                <w:sz w:val="20"/>
                <w:szCs w:val="20"/>
              </w:rPr>
              <w:t>Standard</w:t>
            </w:r>
          </w:p>
        </w:tc>
      </w:tr>
      <w:tr w:rsidR="00692772" w:rsidRPr="00586E74" w:rsidTr="00872085">
        <w:trPr>
          <w:trHeight w:val="20"/>
        </w:trPr>
        <w:tc>
          <w:tcPr>
            <w:tcW w:w="13435" w:type="dxa"/>
            <w:shd w:val="clear" w:color="auto" w:fill="000000" w:themeFill="text1"/>
          </w:tcPr>
          <w:p w:rsidR="00692772" w:rsidRPr="00586E74" w:rsidRDefault="00692772" w:rsidP="00805BFE">
            <w:pPr>
              <w:jc w:val="center"/>
              <w:rPr>
                <w:rFonts w:eastAsia="Arial" w:cs="Arial"/>
                <w:b/>
                <w:color w:val="FFFFFF" w:themeColor="background1"/>
                <w:sz w:val="20"/>
                <w:szCs w:val="20"/>
              </w:rPr>
            </w:pPr>
            <w:r w:rsidRPr="00586E74">
              <w:rPr>
                <w:rFonts w:eastAsia="Arial" w:cs="Arial"/>
                <w:b/>
                <w:color w:val="FFFFFF" w:themeColor="background1"/>
                <w:sz w:val="20"/>
                <w:szCs w:val="20"/>
              </w:rPr>
              <w:t>READING FOUNDTIONS CCR STANDARDS LEVEL C – ESOL LEVEL 5</w:t>
            </w:r>
          </w:p>
        </w:tc>
        <w:tc>
          <w:tcPr>
            <w:tcW w:w="990" w:type="dxa"/>
            <w:tcBorders>
              <w:top w:val="single" w:sz="4" w:space="0" w:color="auto"/>
            </w:tcBorders>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586E74" w:rsidTr="00872085">
        <w:trPr>
          <w:trHeight w:val="20"/>
        </w:trPr>
        <w:tc>
          <w:tcPr>
            <w:tcW w:w="13435" w:type="dxa"/>
            <w:shd w:val="clear" w:color="auto" w:fill="auto"/>
          </w:tcPr>
          <w:p w:rsidR="00692772" w:rsidRPr="00586E74" w:rsidRDefault="00EE1108" w:rsidP="00692772">
            <w:pPr>
              <w:ind w:left="115"/>
              <w:rPr>
                <w:rFonts w:eastAsia="Arial" w:cs="Arial"/>
                <w:color w:val="000000" w:themeColor="text1"/>
                <w:sz w:val="20"/>
                <w:szCs w:val="20"/>
              </w:rPr>
            </w:pPr>
            <w:r>
              <w:rPr>
                <w:rFonts w:eastAsia="SimSun"/>
                <w:b/>
                <w:bCs/>
                <w:color w:val="000000" w:themeColor="text1"/>
                <w:sz w:val="20"/>
                <w:szCs w:val="20"/>
              </w:rPr>
              <w:t xml:space="preserve">   </w:t>
            </w:r>
            <w:r w:rsidR="00692772" w:rsidRPr="00586E74">
              <w:rPr>
                <w:rFonts w:eastAsia="SimSun"/>
                <w:b/>
                <w:bCs/>
                <w:color w:val="000000" w:themeColor="text1"/>
                <w:sz w:val="20"/>
                <w:szCs w:val="20"/>
              </w:rPr>
              <w:t xml:space="preserve">RF CCR 2 Level C: </w:t>
            </w:r>
            <w:r w:rsidR="00692772" w:rsidRPr="00586E74">
              <w:rPr>
                <w:rFonts w:eastAsia="Arial" w:cs="Arial"/>
                <w:color w:val="000000" w:themeColor="text1"/>
                <w:sz w:val="20"/>
                <w:szCs w:val="20"/>
              </w:rPr>
              <w:t xml:space="preserve">Blank (Anchor Standard: </w:t>
            </w:r>
            <w:r w:rsidR="00692772" w:rsidRPr="00586E74">
              <w:rPr>
                <w:color w:val="000000" w:themeColor="text1"/>
                <w:sz w:val="20"/>
                <w:szCs w:val="20"/>
              </w:rPr>
              <w:t>Demonstrate understanding of spoken words, syllables, and sounds (phonemes). (Phonological Awareness)</w:t>
            </w:r>
          </w:p>
        </w:tc>
        <w:tc>
          <w:tcPr>
            <w:tcW w:w="990" w:type="dxa"/>
            <w:shd w:val="clear" w:color="auto" w:fill="D9FBD9"/>
          </w:tcPr>
          <w:p w:rsidR="00692772" w:rsidRPr="00586E74" w:rsidRDefault="00692772" w:rsidP="00C156C7">
            <w:pPr>
              <w:ind w:left="1440" w:hanging="1296"/>
              <w:jc w:val="center"/>
              <w:rPr>
                <w:rFonts w:eastAsia="SimSun"/>
                <w:b/>
                <w:bCs/>
                <w:color w:val="000000" w:themeColor="text1"/>
                <w:sz w:val="20"/>
                <w:szCs w:val="20"/>
              </w:rPr>
            </w:pPr>
            <w:r w:rsidRPr="00586E74">
              <w:rPr>
                <w:rFonts w:eastAsia="SimSun"/>
                <w:b/>
                <w:bCs/>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692772" w:rsidP="00692772">
            <w:pPr>
              <w:ind w:left="389" w:hanging="275"/>
              <w:rPr>
                <w:rFonts w:eastAsia="SimSun"/>
                <w:bCs/>
                <w:color w:val="000000" w:themeColor="text1"/>
                <w:sz w:val="20"/>
                <w:szCs w:val="20"/>
              </w:rPr>
            </w:pPr>
            <w:r w:rsidRPr="00586E74">
              <w:rPr>
                <w:rFonts w:eastAsia="SimSun"/>
                <w:b/>
                <w:bCs/>
                <w:color w:val="000000" w:themeColor="text1"/>
                <w:sz w:val="20"/>
                <w:szCs w:val="20"/>
              </w:rPr>
              <w:t xml:space="preserve">RF CCR 3 Level C: </w:t>
            </w:r>
            <w:r w:rsidRPr="00586E74">
              <w:rPr>
                <w:rFonts w:eastAsia="SimSun"/>
                <w:bCs/>
                <w:color w:val="000000" w:themeColor="text1"/>
                <w:sz w:val="20"/>
                <w:szCs w:val="20"/>
              </w:rPr>
              <w:t>Know and apply grade-level phonics and word analysis skills in decoding words.</w:t>
            </w:r>
          </w:p>
          <w:p w:rsidR="00692772" w:rsidRPr="00586E74" w:rsidRDefault="00692772" w:rsidP="00692772">
            <w:pPr>
              <w:numPr>
                <w:ilvl w:val="0"/>
                <w:numId w:val="19"/>
              </w:numPr>
              <w:ind w:left="389" w:hanging="216"/>
              <w:rPr>
                <w:rFonts w:eastAsia="Times New Roman" w:cs="Arial"/>
                <w:bCs/>
                <w:color w:val="000000" w:themeColor="text1"/>
                <w:sz w:val="20"/>
                <w:szCs w:val="20"/>
              </w:rPr>
            </w:pPr>
            <w:r w:rsidRPr="00586E74">
              <w:rPr>
                <w:rFonts w:eastAsia="SimSun"/>
                <w:bCs/>
                <w:color w:val="000000" w:themeColor="text1"/>
                <w:sz w:val="20"/>
                <w:szCs w:val="20"/>
              </w:rPr>
              <w:t xml:space="preserve">Use combined knowledge of all letter-sound correspondences, syllabication patterns, and morphology (e.g., roots and affixes) to read accurately unfamiliar multisyllabic words in context and out of context. </w:t>
            </w:r>
          </w:p>
        </w:tc>
        <w:tc>
          <w:tcPr>
            <w:tcW w:w="990" w:type="dxa"/>
            <w:shd w:val="clear" w:color="auto" w:fill="D9FBD9"/>
          </w:tcPr>
          <w:p w:rsidR="00692772" w:rsidRPr="00586E74" w:rsidRDefault="00692772" w:rsidP="00C156C7">
            <w:pPr>
              <w:ind w:left="1440" w:hanging="1296"/>
              <w:jc w:val="center"/>
              <w:rPr>
                <w:rFonts w:eastAsia="SimSun"/>
                <w:b/>
                <w:bCs/>
                <w:color w:val="000000" w:themeColor="text1"/>
                <w:sz w:val="20"/>
                <w:szCs w:val="20"/>
              </w:rPr>
            </w:pPr>
            <w:r w:rsidRPr="00586E74">
              <w:rPr>
                <w:rFonts w:eastAsia="SimSun"/>
                <w:b/>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692772" w:rsidP="00692772">
            <w:pPr>
              <w:ind w:left="389" w:hanging="275"/>
              <w:rPr>
                <w:rFonts w:eastAsia="SimSun"/>
                <w:bCs/>
                <w:color w:val="000000" w:themeColor="text1"/>
                <w:sz w:val="20"/>
                <w:szCs w:val="20"/>
              </w:rPr>
            </w:pPr>
            <w:r w:rsidRPr="00586E74">
              <w:rPr>
                <w:rFonts w:eastAsia="SimSun"/>
                <w:b/>
                <w:bCs/>
                <w:color w:val="000000" w:themeColor="text1"/>
                <w:sz w:val="20"/>
                <w:szCs w:val="20"/>
              </w:rPr>
              <w:t xml:space="preserve">RF CCR 4 Level C: </w:t>
            </w:r>
            <w:r w:rsidRPr="00586E74">
              <w:rPr>
                <w:rFonts w:eastAsia="SimSun"/>
                <w:bCs/>
                <w:color w:val="000000" w:themeColor="text1"/>
                <w:sz w:val="20"/>
                <w:szCs w:val="20"/>
              </w:rPr>
              <w:t>Read with sufficient accuracy and fluency to support comprehension.</w:t>
            </w:r>
          </w:p>
          <w:p w:rsidR="00692772" w:rsidRPr="00586E74" w:rsidRDefault="00692772" w:rsidP="00692772">
            <w:pPr>
              <w:numPr>
                <w:ilvl w:val="0"/>
                <w:numId w:val="20"/>
              </w:numPr>
              <w:ind w:left="389" w:hanging="216"/>
              <w:rPr>
                <w:rFonts w:eastAsia="SimSun"/>
                <w:bCs/>
                <w:color w:val="000000" w:themeColor="text1"/>
                <w:sz w:val="20"/>
                <w:szCs w:val="20"/>
              </w:rPr>
            </w:pPr>
            <w:r w:rsidRPr="00586E74">
              <w:rPr>
                <w:rFonts w:eastAsia="SimSun"/>
                <w:bCs/>
                <w:color w:val="000000" w:themeColor="text1"/>
                <w:sz w:val="20"/>
                <w:szCs w:val="20"/>
              </w:rPr>
              <w:t>Read grade-level text with purpose and understanding.</w:t>
            </w:r>
          </w:p>
          <w:p w:rsidR="00692772" w:rsidRPr="00586E74" w:rsidRDefault="00692772" w:rsidP="00692772">
            <w:pPr>
              <w:numPr>
                <w:ilvl w:val="0"/>
                <w:numId w:val="20"/>
              </w:numPr>
              <w:ind w:left="389" w:hanging="216"/>
              <w:rPr>
                <w:rFonts w:eastAsia="SimSun"/>
                <w:bCs/>
                <w:color w:val="000000" w:themeColor="text1"/>
                <w:sz w:val="20"/>
                <w:szCs w:val="20"/>
              </w:rPr>
            </w:pPr>
            <w:r w:rsidRPr="00586E74">
              <w:rPr>
                <w:rFonts w:eastAsia="SimSun"/>
                <w:bCs/>
                <w:color w:val="000000" w:themeColor="text1"/>
                <w:sz w:val="20"/>
                <w:szCs w:val="20"/>
              </w:rPr>
              <w:t>Read grade-level prose and poetry orally with accuracy, appropriate rate, and expression on successive readings.</w:t>
            </w:r>
          </w:p>
          <w:p w:rsidR="00692772" w:rsidRPr="00586E74" w:rsidRDefault="00692772" w:rsidP="00692772">
            <w:pPr>
              <w:numPr>
                <w:ilvl w:val="0"/>
                <w:numId w:val="20"/>
              </w:numPr>
              <w:ind w:left="389" w:hanging="216"/>
              <w:rPr>
                <w:rFonts w:eastAsia="SimSun"/>
                <w:bCs/>
                <w:color w:val="000000" w:themeColor="text1"/>
                <w:sz w:val="20"/>
                <w:szCs w:val="20"/>
              </w:rPr>
            </w:pPr>
            <w:r w:rsidRPr="00586E74">
              <w:rPr>
                <w:rFonts w:eastAsia="SimSun"/>
                <w:bCs/>
                <w:color w:val="000000" w:themeColor="text1"/>
                <w:sz w:val="20"/>
                <w:szCs w:val="20"/>
              </w:rPr>
              <w:t xml:space="preserve">Use context to confirm or self-correct word recognition and understanding, rereading as necessary. </w:t>
            </w:r>
          </w:p>
        </w:tc>
        <w:tc>
          <w:tcPr>
            <w:tcW w:w="990" w:type="dxa"/>
            <w:shd w:val="clear" w:color="auto" w:fill="D9FBD9"/>
          </w:tcPr>
          <w:p w:rsidR="00692772" w:rsidRPr="00586E74" w:rsidRDefault="00692772" w:rsidP="00C156C7">
            <w:pPr>
              <w:ind w:left="1440" w:hanging="1296"/>
              <w:jc w:val="center"/>
              <w:rPr>
                <w:rFonts w:eastAsia="SimSun"/>
                <w:b/>
                <w:bCs/>
                <w:color w:val="000000" w:themeColor="text1"/>
                <w:sz w:val="20"/>
                <w:szCs w:val="20"/>
              </w:rPr>
            </w:pPr>
            <w:r w:rsidRPr="00586E74">
              <w:rPr>
                <w:rFonts w:eastAsia="SimSun"/>
                <w:b/>
                <w:color w:val="000000" w:themeColor="text1"/>
                <w:sz w:val="20"/>
                <w:szCs w:val="20"/>
              </w:rPr>
              <w:t>None</w:t>
            </w:r>
          </w:p>
        </w:tc>
      </w:tr>
      <w:tr w:rsidR="00692772" w:rsidRPr="00586E74" w:rsidTr="00872085">
        <w:trPr>
          <w:trHeight w:val="20"/>
        </w:trPr>
        <w:tc>
          <w:tcPr>
            <w:tcW w:w="13435" w:type="dxa"/>
            <w:shd w:val="clear" w:color="auto" w:fill="000000" w:themeFill="text1"/>
          </w:tcPr>
          <w:p w:rsidR="00692772" w:rsidRPr="00586E74" w:rsidRDefault="00692772" w:rsidP="00805BFE">
            <w:pPr>
              <w:ind w:left="72" w:hanging="38"/>
              <w:jc w:val="center"/>
              <w:rPr>
                <w:b/>
                <w:color w:val="000000" w:themeColor="text1"/>
                <w:sz w:val="20"/>
                <w:szCs w:val="20"/>
              </w:rPr>
            </w:pPr>
            <w:r w:rsidRPr="00586E74">
              <w:rPr>
                <w:b/>
                <w:color w:val="FFFFFF" w:themeColor="background1"/>
                <w:sz w:val="20"/>
                <w:szCs w:val="20"/>
              </w:rPr>
              <w:t xml:space="preserve">READING </w:t>
            </w:r>
            <w:r w:rsidRPr="00586E74">
              <w:rPr>
                <w:rFonts w:eastAsia="Arial" w:cs="Arial"/>
                <w:b/>
                <w:color w:val="FFFFFF" w:themeColor="background1"/>
                <w:sz w:val="20"/>
                <w:szCs w:val="20"/>
              </w:rPr>
              <w:t>CCR STANDARDS LEVEL C – ESOL LEVEL 5</w:t>
            </w:r>
          </w:p>
        </w:tc>
        <w:tc>
          <w:tcPr>
            <w:tcW w:w="99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1 Level C: </w:t>
            </w:r>
            <w:r w:rsidR="00692772" w:rsidRPr="00586E74">
              <w:rPr>
                <w:color w:val="000000" w:themeColor="text1"/>
                <w:sz w:val="20"/>
                <w:szCs w:val="20"/>
              </w:rPr>
              <w:t>Refer to details and examples in a text when explaining what the text says explicitly and when drawing inferences from the text. Quote accurately from a text when explaining what the text says explicitly and when drawing inferences from the text.</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1, 9</w:t>
            </w:r>
          </w:p>
        </w:tc>
      </w:tr>
      <w:tr w:rsidR="00692772" w:rsidRPr="00586E74" w:rsidTr="00872085">
        <w:trPr>
          <w:trHeight w:val="144"/>
        </w:trPr>
        <w:tc>
          <w:tcPr>
            <w:tcW w:w="13435" w:type="dxa"/>
            <w:shd w:val="clear" w:color="auto" w:fill="auto"/>
          </w:tcPr>
          <w:p w:rsidR="00692772" w:rsidRPr="00586E74" w:rsidRDefault="00805BFE" w:rsidP="00692772">
            <w:pPr>
              <w:ind w:left="115"/>
              <w:rPr>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2 Level C: </w:t>
            </w:r>
            <w:r w:rsidR="00692772" w:rsidRPr="00586E74">
              <w:rPr>
                <w:color w:val="000000" w:themeColor="text1"/>
                <w:sz w:val="20"/>
                <w:szCs w:val="20"/>
              </w:rPr>
              <w:t>Determine the main idea of a text and explain how it is supported by key details; summarize the text.  Determine a theme of a story, drama, or poem from details in the text; summarize the text.</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1, 9</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3 Level C: </w:t>
            </w:r>
            <w:r w:rsidR="00692772" w:rsidRPr="00586E74">
              <w:rPr>
                <w:color w:val="000000" w:themeColor="text1"/>
                <w:sz w:val="20"/>
                <w:szCs w:val="20"/>
              </w:rPr>
              <w:t>Explain events, procedures, ideas, or concepts in a historical, scientific, or technical text, including what happened and why, based on specific information in the text.</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1, 9</w:t>
            </w:r>
          </w:p>
        </w:tc>
      </w:tr>
      <w:tr w:rsidR="00692772" w:rsidRPr="00586E74" w:rsidTr="00872085">
        <w:trPr>
          <w:trHeight w:val="20"/>
        </w:trPr>
        <w:tc>
          <w:tcPr>
            <w:tcW w:w="13435" w:type="dxa"/>
            <w:shd w:val="clear" w:color="auto" w:fill="auto"/>
          </w:tcPr>
          <w:p w:rsidR="00692772" w:rsidRPr="00586E74" w:rsidRDefault="00805BFE" w:rsidP="00692772">
            <w:pPr>
              <w:autoSpaceDE w:val="0"/>
              <w:autoSpaceDN w:val="0"/>
              <w:adjustRightInd w:val="0"/>
              <w:ind w:left="115"/>
              <w:rPr>
                <w:rFonts w:cstheme="minorHAnsi"/>
                <w:color w:val="000000" w:themeColor="text1"/>
                <w:sz w:val="20"/>
                <w:szCs w:val="20"/>
              </w:rPr>
            </w:pPr>
            <w:r>
              <w:rPr>
                <w:rFonts w:cs="Times New Roman"/>
                <w:b/>
                <w:color w:val="000000" w:themeColor="text1"/>
                <w:sz w:val="20"/>
                <w:szCs w:val="20"/>
              </w:rPr>
              <w:t xml:space="preserve">  </w:t>
            </w:r>
            <w:r w:rsidR="00692772" w:rsidRPr="00586E74">
              <w:rPr>
                <w:rFonts w:cs="Times New Roman"/>
                <w:b/>
                <w:color w:val="000000" w:themeColor="text1"/>
                <w:sz w:val="20"/>
                <w:szCs w:val="20"/>
              </w:rPr>
              <w:t xml:space="preserve">Reading CCR 4 Level C: </w:t>
            </w:r>
            <w:r w:rsidR="00692772" w:rsidRPr="00586E74">
              <w:rPr>
                <w:rFonts w:cs="Times New Roman"/>
                <w:color w:val="000000" w:themeColor="text1"/>
                <w:sz w:val="20"/>
                <w:szCs w:val="20"/>
              </w:rPr>
              <w:t xml:space="preserve">Determine the meaning of general academic and domain-specific words and phrases in a text relevant to a topic or subject area.  Determine the meaning of words and phrases as they are used in a text, including figurative language such as metaphors and similes. </w:t>
            </w:r>
          </w:p>
        </w:tc>
        <w:tc>
          <w:tcPr>
            <w:tcW w:w="990" w:type="dxa"/>
            <w:shd w:val="clear" w:color="auto" w:fill="D9FBD9"/>
          </w:tcPr>
          <w:p w:rsidR="00692772" w:rsidRPr="00586E74" w:rsidRDefault="00692772" w:rsidP="00692772">
            <w:pPr>
              <w:autoSpaceDE w:val="0"/>
              <w:autoSpaceDN w:val="0"/>
              <w:adjustRightInd w:val="0"/>
              <w:jc w:val="center"/>
              <w:rPr>
                <w:rFonts w:cs="Times New Roman"/>
                <w:b/>
                <w:color w:val="000000" w:themeColor="text1"/>
                <w:sz w:val="20"/>
                <w:szCs w:val="20"/>
              </w:rPr>
            </w:pPr>
          </w:p>
          <w:p w:rsidR="00692772" w:rsidRPr="00586E74" w:rsidRDefault="00692772" w:rsidP="00692772">
            <w:pPr>
              <w:jc w:val="center"/>
              <w:rPr>
                <w:b/>
                <w:color w:val="000000" w:themeColor="text1"/>
                <w:sz w:val="20"/>
                <w:szCs w:val="20"/>
              </w:rPr>
            </w:pPr>
            <w:r w:rsidRPr="00586E74">
              <w:rPr>
                <w:b/>
                <w:color w:val="000000" w:themeColor="text1"/>
                <w:sz w:val="20"/>
                <w:szCs w:val="20"/>
              </w:rPr>
              <w:t>8, 9</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SimSun"/>
                <w:bCs/>
                <w:color w:val="000000" w:themeColor="text1"/>
                <w:sz w:val="20"/>
                <w:szCs w:val="20"/>
              </w:rPr>
            </w:pPr>
            <w:r>
              <w:rPr>
                <w:rFonts w:eastAsia="SimSun"/>
                <w:b/>
                <w:bCs/>
                <w:color w:val="000000" w:themeColor="text1"/>
                <w:sz w:val="20"/>
                <w:szCs w:val="20"/>
              </w:rPr>
              <w:t xml:space="preserve">  </w:t>
            </w:r>
            <w:r w:rsidR="00692772" w:rsidRPr="00586E74">
              <w:rPr>
                <w:rFonts w:eastAsia="SimSun"/>
                <w:b/>
                <w:bCs/>
                <w:color w:val="000000" w:themeColor="text1"/>
                <w:sz w:val="20"/>
                <w:szCs w:val="20"/>
              </w:rPr>
              <w:t xml:space="preserve">Reading CCR 5 Level C: </w:t>
            </w:r>
            <w:r w:rsidR="00692772" w:rsidRPr="00586E74">
              <w:rPr>
                <w:rFonts w:eastAsia="SimSun"/>
                <w:bCs/>
                <w:color w:val="000000" w:themeColor="text1"/>
                <w:sz w:val="20"/>
                <w:szCs w:val="20"/>
              </w:rPr>
              <w:t xml:space="preserve">Describe the overall structure (e.g., chronology, comparison, cause/effect, problem/solution) of events, ideas, concepts, or information in a text or part of a text. </w:t>
            </w:r>
            <w:proofErr w:type="gramStart"/>
            <w:r w:rsidR="00692772" w:rsidRPr="00586E74">
              <w:rPr>
                <w:rFonts w:eastAsia="SimSun"/>
                <w:bCs/>
                <w:color w:val="000000" w:themeColor="text1"/>
                <w:sz w:val="20"/>
                <w:szCs w:val="20"/>
              </w:rPr>
              <w:t>Compare and contrast</w:t>
            </w:r>
            <w:proofErr w:type="gramEnd"/>
            <w:r w:rsidR="00692772" w:rsidRPr="00586E74">
              <w:rPr>
                <w:rFonts w:eastAsia="SimSun"/>
                <w:bCs/>
                <w:color w:val="000000" w:themeColor="text1"/>
                <w:sz w:val="20"/>
                <w:szCs w:val="20"/>
              </w:rPr>
              <w:t xml:space="preserve"> the overall structure (e.g., chronology, comparison, cause/effect, problem/solution) of events, ideas, concepts, or information in two or more texts.</w:t>
            </w:r>
          </w:p>
        </w:tc>
        <w:tc>
          <w:tcPr>
            <w:tcW w:w="990" w:type="dxa"/>
            <w:shd w:val="clear" w:color="auto" w:fill="D9FBD9"/>
          </w:tcPr>
          <w:p w:rsidR="00692772" w:rsidRPr="00586E74" w:rsidRDefault="00692772" w:rsidP="00692772">
            <w:pPr>
              <w:jc w:val="center"/>
              <w:rPr>
                <w:rFonts w:eastAsia="SimSun"/>
                <w:b/>
                <w:bCs/>
                <w:color w:val="000000" w:themeColor="text1"/>
                <w:sz w:val="20"/>
                <w:szCs w:val="20"/>
              </w:rPr>
            </w:pPr>
            <w:r w:rsidRPr="00586E74">
              <w:rPr>
                <w:rFonts w:eastAsia="SimSun"/>
                <w:b/>
                <w:bCs/>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SimSun"/>
                <w:b/>
                <w:bCs/>
                <w:color w:val="000000" w:themeColor="text1"/>
                <w:sz w:val="20"/>
                <w:szCs w:val="20"/>
              </w:rPr>
            </w:pPr>
            <w:r>
              <w:rPr>
                <w:rFonts w:eastAsia="SimSun"/>
                <w:b/>
                <w:bCs/>
                <w:color w:val="000000" w:themeColor="text1"/>
                <w:sz w:val="20"/>
                <w:szCs w:val="20"/>
              </w:rPr>
              <w:t xml:space="preserve">  </w:t>
            </w:r>
            <w:r w:rsidR="00692772" w:rsidRPr="00586E74">
              <w:rPr>
                <w:rFonts w:eastAsia="SimSun"/>
                <w:b/>
                <w:bCs/>
                <w:color w:val="000000" w:themeColor="text1"/>
                <w:sz w:val="20"/>
                <w:szCs w:val="20"/>
              </w:rPr>
              <w:t xml:space="preserve">Reading CCR 6 Level C: </w:t>
            </w:r>
            <w:r w:rsidR="00692772" w:rsidRPr="00586E74">
              <w:rPr>
                <w:rFonts w:eastAsia="SimSun"/>
                <w:bCs/>
                <w:color w:val="000000" w:themeColor="text1"/>
                <w:sz w:val="20"/>
                <w:szCs w:val="20"/>
              </w:rPr>
              <w:t>Analyze multiple accounts of the same event or topic, noting important similarities and differences in the point of view they represent. Describe how a narrator’s or speaker’s point of view influences how events are described.</w:t>
            </w:r>
          </w:p>
        </w:tc>
        <w:tc>
          <w:tcPr>
            <w:tcW w:w="990" w:type="dxa"/>
            <w:shd w:val="clear" w:color="auto" w:fill="D9FBD9"/>
          </w:tcPr>
          <w:p w:rsidR="00692772" w:rsidRPr="00586E74" w:rsidRDefault="00692772" w:rsidP="00692772">
            <w:pPr>
              <w:jc w:val="center"/>
              <w:rPr>
                <w:rFonts w:eastAsia="SimSun"/>
                <w:b/>
                <w:bCs/>
                <w:color w:val="000000" w:themeColor="text1"/>
                <w:sz w:val="20"/>
                <w:szCs w:val="20"/>
              </w:rPr>
            </w:pPr>
            <w:r w:rsidRPr="00586E74">
              <w:rPr>
                <w:rFonts w:eastAsia="SimSun"/>
                <w:b/>
                <w:bCs/>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7 Level C: </w:t>
            </w:r>
            <w:r w:rsidR="00692772" w:rsidRPr="00586E74">
              <w:rPr>
                <w:color w:val="000000" w:themeColor="text1"/>
                <w:sz w:val="20"/>
                <w:szCs w:val="20"/>
              </w:rPr>
              <w:t>Interpret information presented visually, orally, or quantitatively (e.g., in charts, graphs, diagrams, time lines, animations, or interactive</w:t>
            </w:r>
            <w:r>
              <w:rPr>
                <w:color w:val="000000" w:themeColor="text1"/>
                <w:sz w:val="20"/>
                <w:szCs w:val="20"/>
              </w:rPr>
              <w:t xml:space="preserve"> </w:t>
            </w:r>
            <w:r w:rsidR="00692772" w:rsidRPr="00586E74">
              <w:rPr>
                <w:color w:val="000000" w:themeColor="text1"/>
                <w:sz w:val="20"/>
                <w:szCs w:val="20"/>
              </w:rPr>
              <w:t>elements on Web pages) and explain how the information contributes to an understanding of the text in which it appears. Draw on information from multiple print or digital sources, demonstrating the ability to locate an answer to a question quickly or to solve a problem efficiently.</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8 Level C: </w:t>
            </w:r>
            <w:r w:rsidR="00692772" w:rsidRPr="00586E74">
              <w:rPr>
                <w:color w:val="000000" w:themeColor="text1"/>
                <w:sz w:val="20"/>
                <w:szCs w:val="20"/>
              </w:rPr>
              <w:t xml:space="preserve">Explain how an author uses reasons and evidence to support </w:t>
            </w:r>
            <w:proofErr w:type="gramStart"/>
            <w:r w:rsidR="00692772" w:rsidRPr="00586E74">
              <w:rPr>
                <w:color w:val="000000" w:themeColor="text1"/>
                <w:sz w:val="20"/>
                <w:szCs w:val="20"/>
              </w:rPr>
              <w:t>particular points</w:t>
            </w:r>
            <w:proofErr w:type="gramEnd"/>
            <w:r w:rsidR="00692772" w:rsidRPr="00586E74">
              <w:rPr>
                <w:color w:val="000000" w:themeColor="text1"/>
                <w:sz w:val="20"/>
                <w:szCs w:val="20"/>
              </w:rPr>
              <w:t xml:space="preserve"> in a text, identifying which reasons and evidence support which point(s).</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6</w:t>
            </w:r>
          </w:p>
        </w:tc>
      </w:tr>
      <w:tr w:rsidR="00692772" w:rsidRPr="00586E74" w:rsidTr="00872085">
        <w:trPr>
          <w:trHeight w:val="20"/>
        </w:trPr>
        <w:tc>
          <w:tcPr>
            <w:tcW w:w="13435" w:type="dxa"/>
            <w:shd w:val="clear" w:color="auto" w:fill="auto"/>
          </w:tcPr>
          <w:p w:rsidR="00692772" w:rsidRPr="00586E74" w:rsidRDefault="00805BFE" w:rsidP="00692772">
            <w:pPr>
              <w:ind w:left="115"/>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Reading CCR 9 Level C: </w:t>
            </w:r>
            <w:r w:rsidR="00692772" w:rsidRPr="00586E74">
              <w:rPr>
                <w:color w:val="000000" w:themeColor="text1"/>
                <w:sz w:val="20"/>
                <w:szCs w:val="20"/>
              </w:rPr>
              <w:t xml:space="preserve">Integrate information from several texts on the same topic </w:t>
            </w:r>
            <w:proofErr w:type="gramStart"/>
            <w:r w:rsidR="00692772" w:rsidRPr="00586E74">
              <w:rPr>
                <w:color w:val="000000" w:themeColor="text1"/>
                <w:sz w:val="20"/>
                <w:szCs w:val="20"/>
              </w:rPr>
              <w:t>in order to</w:t>
            </w:r>
            <w:proofErr w:type="gramEnd"/>
            <w:r w:rsidR="00692772" w:rsidRPr="00586E74">
              <w:rPr>
                <w:color w:val="000000" w:themeColor="text1"/>
                <w:sz w:val="20"/>
                <w:szCs w:val="20"/>
              </w:rPr>
              <w:t xml:space="preserve"> write or speak about the subject knowledgeably.</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805BFE" w:rsidP="00805BFE">
            <w:pPr>
              <w:ind w:left="0" w:firstLine="0"/>
              <w:rPr>
                <w:rFonts w:cstheme="minorHAnsi"/>
                <w:color w:val="000000" w:themeColor="text1"/>
                <w:sz w:val="20"/>
                <w:szCs w:val="20"/>
              </w:rPr>
            </w:pPr>
            <w:r>
              <w:rPr>
                <w:rFonts w:cstheme="minorHAnsi"/>
                <w:b/>
                <w:bCs/>
                <w:color w:val="000000" w:themeColor="text1"/>
                <w:sz w:val="20"/>
                <w:szCs w:val="20"/>
              </w:rPr>
              <w:t xml:space="preserve"> </w:t>
            </w:r>
            <w:r w:rsidR="00692772" w:rsidRPr="00586E74">
              <w:rPr>
                <w:rFonts w:cstheme="minorHAnsi"/>
                <w:b/>
                <w:bCs/>
                <w:color w:val="000000" w:themeColor="text1"/>
                <w:sz w:val="20"/>
                <w:szCs w:val="20"/>
              </w:rPr>
              <w:t xml:space="preserve">Reading </w:t>
            </w:r>
            <w:r w:rsidR="00692772" w:rsidRPr="00586E74">
              <w:rPr>
                <w:b/>
                <w:bCs/>
                <w:color w:val="000000" w:themeColor="text1"/>
                <w:sz w:val="20"/>
                <w:szCs w:val="20"/>
              </w:rPr>
              <w:t>CCR Anchor 10:</w:t>
            </w:r>
            <w:r w:rsidR="00692772" w:rsidRPr="00586E74">
              <w:rPr>
                <w:bCs/>
                <w:color w:val="000000" w:themeColor="text1"/>
                <w:sz w:val="20"/>
                <w:szCs w:val="20"/>
              </w:rPr>
              <w:t xml:space="preserve"> Read and comprehend complex literary and informational texts independently and proficiently.</w:t>
            </w:r>
          </w:p>
        </w:tc>
        <w:tc>
          <w:tcPr>
            <w:tcW w:w="990" w:type="dxa"/>
            <w:shd w:val="clear" w:color="auto" w:fill="D9FBD9"/>
          </w:tcPr>
          <w:p w:rsidR="00692772" w:rsidRPr="00586E74" w:rsidRDefault="00692772" w:rsidP="00692772">
            <w:pPr>
              <w:jc w:val="center"/>
              <w:rPr>
                <w:rFonts w:cstheme="minorHAnsi"/>
                <w:b/>
                <w:bCs/>
                <w:color w:val="000000" w:themeColor="text1"/>
                <w:sz w:val="20"/>
                <w:szCs w:val="20"/>
              </w:rPr>
            </w:pPr>
            <w:r w:rsidRPr="00586E74">
              <w:rPr>
                <w:rFonts w:cstheme="minorHAnsi"/>
                <w:b/>
                <w:bCs/>
                <w:color w:val="000000" w:themeColor="text1"/>
                <w:sz w:val="20"/>
                <w:szCs w:val="20"/>
              </w:rPr>
              <w:t>None</w:t>
            </w:r>
          </w:p>
        </w:tc>
      </w:tr>
      <w:tr w:rsidR="00692772" w:rsidRPr="00586E74" w:rsidTr="00872085">
        <w:trPr>
          <w:trHeight w:val="20"/>
        </w:trPr>
        <w:tc>
          <w:tcPr>
            <w:tcW w:w="13435" w:type="dxa"/>
            <w:shd w:val="clear" w:color="auto" w:fill="000000" w:themeFill="text1"/>
          </w:tcPr>
          <w:p w:rsidR="00692772" w:rsidRPr="00586E74" w:rsidRDefault="00692772" w:rsidP="00805BFE">
            <w:pPr>
              <w:jc w:val="center"/>
              <w:rPr>
                <w:rFonts w:eastAsia="Arial" w:cs="Arial"/>
                <w:b/>
                <w:color w:val="FFFFFF" w:themeColor="background1"/>
                <w:sz w:val="20"/>
                <w:szCs w:val="20"/>
              </w:rPr>
            </w:pPr>
            <w:r w:rsidRPr="00586E74">
              <w:rPr>
                <w:rFonts w:eastAsia="Arial" w:cs="Arial"/>
                <w:b/>
                <w:color w:val="FFFFFF" w:themeColor="background1"/>
                <w:sz w:val="20"/>
                <w:szCs w:val="20"/>
              </w:rPr>
              <w:t>WRITING CCR STANDARDS LEVEL C – ESOL LEVEL 5</w:t>
            </w:r>
          </w:p>
        </w:tc>
        <w:tc>
          <w:tcPr>
            <w:tcW w:w="99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586E74" w:rsidTr="00872085">
        <w:trPr>
          <w:trHeight w:val="20"/>
        </w:trPr>
        <w:tc>
          <w:tcPr>
            <w:tcW w:w="13435" w:type="dxa"/>
            <w:shd w:val="clear" w:color="auto" w:fill="auto"/>
          </w:tcPr>
          <w:p w:rsidR="00692772" w:rsidRPr="00586E74" w:rsidRDefault="00805BFE" w:rsidP="00805BFE">
            <w:pPr>
              <w:ind w:left="0" w:firstLine="0"/>
              <w:rPr>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Writing CCR 1 Level C: </w:t>
            </w:r>
            <w:r w:rsidR="00692772" w:rsidRPr="00586E74">
              <w:rPr>
                <w:color w:val="000000" w:themeColor="text1"/>
                <w:sz w:val="20"/>
                <w:szCs w:val="20"/>
              </w:rPr>
              <w:t>Write opinion pieces on topics or texts, supporting a point of view with reasons and information.</w:t>
            </w:r>
          </w:p>
          <w:p w:rsidR="00692772" w:rsidRPr="00586E74" w:rsidRDefault="00692772" w:rsidP="00692772">
            <w:pPr>
              <w:numPr>
                <w:ilvl w:val="0"/>
                <w:numId w:val="13"/>
              </w:numPr>
              <w:ind w:left="475" w:hanging="216"/>
              <w:rPr>
                <w:bCs/>
                <w:color w:val="000000" w:themeColor="text1"/>
                <w:sz w:val="20"/>
                <w:szCs w:val="20"/>
              </w:rPr>
            </w:pPr>
            <w:r w:rsidRPr="00586E74">
              <w:rPr>
                <w:bCs/>
                <w:color w:val="000000" w:themeColor="text1"/>
                <w:sz w:val="20"/>
                <w:szCs w:val="20"/>
              </w:rPr>
              <w:t>Introduce a topic or text clearly, state an opinion, and create an organizational structure in which ideas are logically grouped to support the writer’s purpose.</w:t>
            </w:r>
          </w:p>
          <w:p w:rsidR="00692772" w:rsidRPr="00586E74" w:rsidRDefault="00692772" w:rsidP="00692772">
            <w:pPr>
              <w:numPr>
                <w:ilvl w:val="0"/>
                <w:numId w:val="13"/>
              </w:numPr>
              <w:ind w:left="475" w:hanging="216"/>
              <w:rPr>
                <w:bCs/>
                <w:iCs/>
                <w:color w:val="000000" w:themeColor="text1"/>
                <w:sz w:val="20"/>
                <w:szCs w:val="20"/>
              </w:rPr>
            </w:pPr>
            <w:r w:rsidRPr="00586E74">
              <w:rPr>
                <w:bCs/>
                <w:color w:val="000000" w:themeColor="text1"/>
                <w:sz w:val="20"/>
                <w:szCs w:val="20"/>
              </w:rPr>
              <w:t>Provide logically ordered reasons that are supported by facts and details.</w:t>
            </w:r>
          </w:p>
          <w:p w:rsidR="00692772" w:rsidRPr="00586E74" w:rsidRDefault="00692772" w:rsidP="00692772">
            <w:pPr>
              <w:numPr>
                <w:ilvl w:val="0"/>
                <w:numId w:val="13"/>
              </w:numPr>
              <w:ind w:left="475" w:hanging="216"/>
              <w:rPr>
                <w:color w:val="000000" w:themeColor="text1"/>
                <w:sz w:val="20"/>
                <w:szCs w:val="20"/>
              </w:rPr>
            </w:pPr>
            <w:r w:rsidRPr="00586E74">
              <w:rPr>
                <w:bCs/>
                <w:color w:val="000000" w:themeColor="text1"/>
                <w:sz w:val="20"/>
                <w:szCs w:val="20"/>
              </w:rPr>
              <w:t xml:space="preserve">Link opinion and reasons using words, phrases, and clauses (e.g., </w:t>
            </w:r>
            <w:r w:rsidRPr="00586E74">
              <w:rPr>
                <w:bCs/>
                <w:i/>
                <w:color w:val="000000" w:themeColor="text1"/>
                <w:sz w:val="20"/>
                <w:szCs w:val="20"/>
              </w:rPr>
              <w:t>consequently</w:t>
            </w:r>
            <w:r w:rsidRPr="00586E74">
              <w:rPr>
                <w:bCs/>
                <w:color w:val="000000" w:themeColor="text1"/>
                <w:sz w:val="20"/>
                <w:szCs w:val="20"/>
              </w:rPr>
              <w:t xml:space="preserve">, </w:t>
            </w:r>
            <w:r w:rsidRPr="00586E74">
              <w:rPr>
                <w:bCs/>
                <w:i/>
                <w:color w:val="000000" w:themeColor="text1"/>
                <w:sz w:val="20"/>
                <w:szCs w:val="20"/>
              </w:rPr>
              <w:t>specifically</w:t>
            </w:r>
            <w:r w:rsidRPr="00586E74">
              <w:rPr>
                <w:bCs/>
                <w:color w:val="000000" w:themeColor="text1"/>
                <w:sz w:val="20"/>
                <w:szCs w:val="20"/>
              </w:rPr>
              <w:t xml:space="preserve">). </w:t>
            </w:r>
          </w:p>
          <w:p w:rsidR="00692772" w:rsidRPr="00586E74" w:rsidRDefault="00692772" w:rsidP="00692772">
            <w:pPr>
              <w:numPr>
                <w:ilvl w:val="0"/>
                <w:numId w:val="13"/>
              </w:numPr>
              <w:ind w:left="475" w:hanging="216"/>
              <w:rPr>
                <w:color w:val="000000" w:themeColor="text1"/>
                <w:sz w:val="20"/>
                <w:szCs w:val="20"/>
              </w:rPr>
            </w:pPr>
            <w:r w:rsidRPr="00586E74">
              <w:rPr>
                <w:color w:val="000000" w:themeColor="text1"/>
                <w:sz w:val="20"/>
                <w:szCs w:val="20"/>
              </w:rPr>
              <w:lastRenderedPageBreak/>
              <w:t xml:space="preserve">Provide a concluding statement or section related to the opinion presented. </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lastRenderedPageBreak/>
              <w:t>4, 6</w:t>
            </w:r>
          </w:p>
        </w:tc>
      </w:tr>
      <w:tr w:rsidR="00692772" w:rsidRPr="00586E74" w:rsidTr="00872085">
        <w:trPr>
          <w:trHeight w:val="20"/>
        </w:trPr>
        <w:tc>
          <w:tcPr>
            <w:tcW w:w="13435" w:type="dxa"/>
            <w:shd w:val="clear" w:color="auto" w:fill="auto"/>
          </w:tcPr>
          <w:p w:rsidR="00692772" w:rsidRPr="00586E74" w:rsidRDefault="00692772" w:rsidP="00692772">
            <w:pPr>
              <w:ind w:left="389" w:hanging="274"/>
              <w:rPr>
                <w:bCs/>
                <w:color w:val="000000" w:themeColor="text1"/>
                <w:sz w:val="20"/>
                <w:szCs w:val="20"/>
              </w:rPr>
            </w:pPr>
            <w:r w:rsidRPr="00586E74">
              <w:rPr>
                <w:rFonts w:eastAsia="Arial" w:cs="Arial"/>
                <w:b/>
                <w:color w:val="000000" w:themeColor="text1"/>
                <w:sz w:val="20"/>
                <w:szCs w:val="20"/>
              </w:rPr>
              <w:t xml:space="preserve">Writing CCR 2 Level C: </w:t>
            </w:r>
            <w:r w:rsidRPr="00586E74">
              <w:rPr>
                <w:bCs/>
                <w:color w:val="000000" w:themeColor="text1"/>
                <w:sz w:val="20"/>
                <w:szCs w:val="20"/>
              </w:rPr>
              <w:t>Write informative/explanatory texts to examine a topic and convey ideas and information clearly.</w:t>
            </w:r>
          </w:p>
          <w:p w:rsidR="00692772" w:rsidRPr="00586E74" w:rsidRDefault="00692772" w:rsidP="00692772">
            <w:pPr>
              <w:numPr>
                <w:ilvl w:val="0"/>
                <w:numId w:val="17"/>
              </w:numPr>
              <w:ind w:left="389" w:hanging="216"/>
              <w:rPr>
                <w:bCs/>
                <w:color w:val="000000" w:themeColor="text1"/>
                <w:sz w:val="20"/>
                <w:szCs w:val="20"/>
              </w:rPr>
            </w:pPr>
            <w:r w:rsidRPr="00586E74">
              <w:rPr>
                <w:bCs/>
                <w:color w:val="000000" w:themeColor="text1"/>
                <w:sz w:val="20"/>
                <w:szCs w:val="20"/>
              </w:rPr>
              <w:t>Introduce a topic clearly and group related information in paragraphs and sections; include formatting (e.g., headings), illustrations, and multimedia when useful to aiding comprehension.</w:t>
            </w:r>
          </w:p>
          <w:p w:rsidR="00692772" w:rsidRPr="00586E74" w:rsidRDefault="00692772" w:rsidP="00692772">
            <w:pPr>
              <w:numPr>
                <w:ilvl w:val="0"/>
                <w:numId w:val="17"/>
              </w:numPr>
              <w:ind w:left="389" w:hanging="216"/>
              <w:rPr>
                <w:bCs/>
                <w:color w:val="000000" w:themeColor="text1"/>
                <w:sz w:val="20"/>
                <w:szCs w:val="20"/>
              </w:rPr>
            </w:pPr>
            <w:r w:rsidRPr="00586E74">
              <w:rPr>
                <w:bCs/>
                <w:color w:val="000000" w:themeColor="text1"/>
                <w:sz w:val="20"/>
                <w:szCs w:val="20"/>
              </w:rPr>
              <w:t>Develop the topic with facts, definitions, concrete details, quotations, or other information and examples related to the topic.</w:t>
            </w:r>
          </w:p>
          <w:p w:rsidR="00692772" w:rsidRPr="00586E74" w:rsidRDefault="00692772" w:rsidP="00692772">
            <w:pPr>
              <w:numPr>
                <w:ilvl w:val="0"/>
                <w:numId w:val="17"/>
              </w:numPr>
              <w:ind w:left="389" w:hanging="216"/>
              <w:rPr>
                <w:bCs/>
                <w:color w:val="000000" w:themeColor="text1"/>
                <w:sz w:val="20"/>
                <w:szCs w:val="20"/>
              </w:rPr>
            </w:pPr>
            <w:r w:rsidRPr="00586E74">
              <w:rPr>
                <w:bCs/>
                <w:color w:val="000000" w:themeColor="text1"/>
                <w:sz w:val="20"/>
                <w:szCs w:val="20"/>
              </w:rPr>
              <w:t xml:space="preserve">Link ideas within categories of information using words and phrases (e.g., </w:t>
            </w:r>
            <w:r w:rsidRPr="00586E74">
              <w:rPr>
                <w:bCs/>
                <w:i/>
                <w:color w:val="000000" w:themeColor="text1"/>
                <w:sz w:val="20"/>
                <w:szCs w:val="20"/>
              </w:rPr>
              <w:t>another</w:t>
            </w:r>
            <w:r w:rsidRPr="00586E74">
              <w:rPr>
                <w:bCs/>
                <w:color w:val="000000" w:themeColor="text1"/>
                <w:sz w:val="20"/>
                <w:szCs w:val="20"/>
              </w:rPr>
              <w:t>,</w:t>
            </w:r>
            <w:r w:rsidRPr="00586E74">
              <w:rPr>
                <w:bCs/>
                <w:i/>
                <w:color w:val="000000" w:themeColor="text1"/>
                <w:sz w:val="20"/>
                <w:szCs w:val="20"/>
              </w:rPr>
              <w:t xml:space="preserve"> for example</w:t>
            </w:r>
            <w:r w:rsidRPr="00586E74">
              <w:rPr>
                <w:bCs/>
                <w:color w:val="000000" w:themeColor="text1"/>
                <w:sz w:val="20"/>
                <w:szCs w:val="20"/>
              </w:rPr>
              <w:t>,</w:t>
            </w:r>
            <w:r w:rsidRPr="00586E74">
              <w:rPr>
                <w:bCs/>
                <w:i/>
                <w:color w:val="000000" w:themeColor="text1"/>
                <w:sz w:val="20"/>
                <w:szCs w:val="20"/>
              </w:rPr>
              <w:t xml:space="preserve"> also</w:t>
            </w:r>
            <w:r w:rsidRPr="00586E74">
              <w:rPr>
                <w:bCs/>
                <w:color w:val="000000" w:themeColor="text1"/>
                <w:sz w:val="20"/>
                <w:szCs w:val="20"/>
              </w:rPr>
              <w:t>,</w:t>
            </w:r>
            <w:r w:rsidRPr="00586E74">
              <w:rPr>
                <w:bCs/>
                <w:i/>
                <w:color w:val="000000" w:themeColor="text1"/>
                <w:sz w:val="20"/>
                <w:szCs w:val="20"/>
              </w:rPr>
              <w:t xml:space="preserve"> because</w:t>
            </w:r>
            <w:r w:rsidRPr="00586E74">
              <w:rPr>
                <w:bCs/>
                <w:color w:val="000000" w:themeColor="text1"/>
                <w:sz w:val="20"/>
                <w:szCs w:val="20"/>
              </w:rPr>
              <w:t>).</w:t>
            </w:r>
          </w:p>
          <w:p w:rsidR="00692772" w:rsidRPr="00586E74" w:rsidRDefault="00692772" w:rsidP="00692772">
            <w:pPr>
              <w:numPr>
                <w:ilvl w:val="0"/>
                <w:numId w:val="17"/>
              </w:numPr>
              <w:ind w:left="389" w:hanging="216"/>
              <w:rPr>
                <w:bCs/>
                <w:color w:val="000000" w:themeColor="text1"/>
                <w:sz w:val="20"/>
                <w:szCs w:val="20"/>
              </w:rPr>
            </w:pPr>
            <w:r w:rsidRPr="00586E74">
              <w:rPr>
                <w:bCs/>
                <w:color w:val="000000" w:themeColor="text1"/>
                <w:sz w:val="20"/>
                <w:szCs w:val="20"/>
              </w:rPr>
              <w:t>Use precise language and domain-specific vocabulary to inform about or explain the topic.</w:t>
            </w:r>
          </w:p>
          <w:p w:rsidR="00692772" w:rsidRPr="00586E74" w:rsidRDefault="00692772" w:rsidP="00692772">
            <w:pPr>
              <w:numPr>
                <w:ilvl w:val="0"/>
                <w:numId w:val="17"/>
              </w:numPr>
              <w:ind w:left="389" w:hanging="216"/>
              <w:rPr>
                <w:bCs/>
                <w:color w:val="000000" w:themeColor="text1"/>
                <w:sz w:val="20"/>
                <w:szCs w:val="20"/>
              </w:rPr>
            </w:pPr>
            <w:r w:rsidRPr="00586E74">
              <w:rPr>
                <w:bCs/>
                <w:color w:val="000000" w:themeColor="text1"/>
                <w:sz w:val="20"/>
                <w:szCs w:val="20"/>
              </w:rPr>
              <w:t xml:space="preserve">Provide a concluding statement or section related to the information or explanation presented. </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3</w:t>
            </w:r>
          </w:p>
        </w:tc>
      </w:tr>
      <w:tr w:rsidR="00692772" w:rsidRPr="00586E74" w:rsidTr="00872085">
        <w:trPr>
          <w:trHeight w:val="20"/>
        </w:trPr>
        <w:tc>
          <w:tcPr>
            <w:tcW w:w="13435" w:type="dxa"/>
            <w:shd w:val="clear" w:color="auto" w:fill="auto"/>
          </w:tcPr>
          <w:p w:rsidR="00692772" w:rsidRPr="00586E74" w:rsidRDefault="00805BFE" w:rsidP="00692772">
            <w:pPr>
              <w:ind w:left="173"/>
              <w:rPr>
                <w:rFonts w:eastAsia="Arial" w:cs="Arial"/>
                <w:color w:val="000000" w:themeColor="text1"/>
                <w:sz w:val="20"/>
                <w:szCs w:val="20"/>
              </w:rPr>
            </w:pPr>
            <w:r>
              <w:rPr>
                <w:rFonts w:eastAsia="Arial" w:cs="Arial"/>
                <w:b/>
                <w:color w:val="000000" w:themeColor="text1"/>
                <w:sz w:val="20"/>
                <w:szCs w:val="20"/>
              </w:rPr>
              <w:t xml:space="preserve"> </w:t>
            </w:r>
            <w:r w:rsidR="00692772" w:rsidRPr="00586E74">
              <w:rPr>
                <w:rFonts w:eastAsia="Arial" w:cs="Arial"/>
                <w:b/>
                <w:color w:val="000000" w:themeColor="text1"/>
                <w:sz w:val="20"/>
                <w:szCs w:val="20"/>
              </w:rPr>
              <w:t xml:space="preserve">Writing CCR 3 Levels C–E: </w:t>
            </w:r>
            <w:r w:rsidR="00692772" w:rsidRPr="00586E74">
              <w:rPr>
                <w:rFonts w:eastAsia="Arial" w:cs="Arial"/>
                <w:color w:val="000000" w:themeColor="text1"/>
                <w:sz w:val="20"/>
                <w:szCs w:val="20"/>
              </w:rPr>
              <w:t>Note: Students’ narrative skills continue to grow in these levels as students work to incorporate narrative elements effectively into their arguments and informative/explanatory texts.</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3</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rFonts w:eastAsia="Arial" w:cs="Arial"/>
                <w:color w:val="000000" w:themeColor="text1"/>
                <w:sz w:val="20"/>
                <w:szCs w:val="20"/>
              </w:rPr>
            </w:pPr>
            <w:r w:rsidRPr="00586E74">
              <w:rPr>
                <w:rFonts w:eastAsia="Arial" w:cs="Arial"/>
                <w:b/>
                <w:color w:val="000000" w:themeColor="text1"/>
                <w:sz w:val="20"/>
                <w:szCs w:val="20"/>
              </w:rPr>
              <w:t xml:space="preserve">Writing CCR 4 Level C: </w:t>
            </w:r>
            <w:r w:rsidRPr="00586E74">
              <w:rPr>
                <w:color w:val="000000" w:themeColor="text1"/>
                <w:sz w:val="20"/>
                <w:szCs w:val="20"/>
              </w:rPr>
              <w:t xml:space="preserve">Produce </w:t>
            </w:r>
            <w:r w:rsidRPr="00586E74">
              <w:rPr>
                <w:color w:val="000000" w:themeColor="text1"/>
                <w:sz w:val="20"/>
                <w:szCs w:val="20"/>
                <w:u w:val="single"/>
              </w:rPr>
              <w:t>clear and coherent</w:t>
            </w:r>
            <w:r w:rsidRPr="00586E74">
              <w:rPr>
                <w:color w:val="000000" w:themeColor="text1"/>
                <w:sz w:val="20"/>
                <w:szCs w:val="20"/>
              </w:rPr>
              <w:t xml:space="preserve"> writing in which the development and organization are appropriate to task, purpose, </w:t>
            </w:r>
            <w:r w:rsidRPr="00586E74">
              <w:rPr>
                <w:color w:val="000000" w:themeColor="text1"/>
                <w:sz w:val="20"/>
                <w:szCs w:val="20"/>
                <w:u w:val="single"/>
              </w:rPr>
              <w:t>and audience</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color w:val="000000" w:themeColor="text1"/>
                <w:sz w:val="20"/>
                <w:szCs w:val="20"/>
              </w:rPr>
            </w:pPr>
            <w:r w:rsidRPr="00586E74">
              <w:rPr>
                <w:rFonts w:eastAsia="Arial" w:cs="Arial"/>
                <w:b/>
                <w:color w:val="000000" w:themeColor="text1"/>
                <w:sz w:val="20"/>
                <w:szCs w:val="20"/>
              </w:rPr>
              <w:t xml:space="preserve">Writing CCR 5 Level C: </w:t>
            </w:r>
            <w:r w:rsidRPr="00586E74">
              <w:rPr>
                <w:color w:val="000000" w:themeColor="text1"/>
                <w:sz w:val="20"/>
                <w:szCs w:val="20"/>
              </w:rPr>
              <w:t xml:space="preserve">With guidance and support from peers and others, develop and strengthen writing as needed by planning, revising, editing, rewriting, or trying a new approach. (Editing for conventions should demonstrate command of Language </w:t>
            </w:r>
            <w:r w:rsidR="009C6814">
              <w:rPr>
                <w:color w:val="000000" w:themeColor="text1"/>
                <w:sz w:val="20"/>
                <w:szCs w:val="20"/>
              </w:rPr>
              <w:t xml:space="preserve">Standards </w:t>
            </w:r>
            <w:r w:rsidRPr="00586E74">
              <w:rPr>
                <w:color w:val="000000" w:themeColor="text1"/>
                <w:sz w:val="20"/>
                <w:szCs w:val="20"/>
              </w:rPr>
              <w:t>1–3 at this level.)</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7</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rFonts w:eastAsia="SimSun"/>
                <w:bCs/>
                <w:color w:val="000000" w:themeColor="text1"/>
                <w:sz w:val="20"/>
                <w:szCs w:val="20"/>
              </w:rPr>
            </w:pPr>
            <w:r w:rsidRPr="00586E74">
              <w:rPr>
                <w:rFonts w:eastAsia="Arial" w:cs="Arial"/>
                <w:b/>
                <w:bCs/>
                <w:color w:val="000000" w:themeColor="text1"/>
                <w:sz w:val="20"/>
                <w:szCs w:val="20"/>
              </w:rPr>
              <w:t xml:space="preserve">Writing CCR 6 Level C: </w:t>
            </w:r>
            <w:r w:rsidRPr="00586E74">
              <w:rPr>
                <w:rFonts w:eastAsia="SimSun"/>
                <w:bCs/>
                <w:color w:val="000000" w:themeColor="text1"/>
                <w:sz w:val="20"/>
                <w:szCs w:val="20"/>
              </w:rPr>
              <w:t xml:space="preserve">With some guidance and support, use technology, including the Internet, to produce and publish writing as well as to interact and collaborate with others; demonstrate sufficient command of keyboarding skills to type a minimum of one page in a single sitting. </w:t>
            </w:r>
          </w:p>
        </w:tc>
        <w:tc>
          <w:tcPr>
            <w:tcW w:w="990" w:type="dxa"/>
            <w:shd w:val="clear" w:color="auto" w:fill="auto"/>
          </w:tcPr>
          <w:p w:rsidR="00692772" w:rsidRPr="00586E74" w:rsidRDefault="00692772" w:rsidP="00692772">
            <w:pPr>
              <w:jc w:val="center"/>
              <w:rPr>
                <w:rFonts w:eastAsia="Arial" w:cs="Arial"/>
                <w:b/>
                <w:bCs/>
                <w:color w:val="000000" w:themeColor="text1"/>
                <w:sz w:val="20"/>
                <w:szCs w:val="20"/>
              </w:rPr>
            </w:pPr>
            <w:r w:rsidRPr="00586E74">
              <w:rPr>
                <w:rFonts w:eastAsia="Arial" w:cs="Arial"/>
                <w:b/>
                <w:bCs/>
                <w:color w:val="000000" w:themeColor="text1"/>
                <w:sz w:val="20"/>
                <w:szCs w:val="20"/>
              </w:rPr>
              <w:t>2</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color w:val="000000" w:themeColor="text1"/>
                <w:sz w:val="20"/>
                <w:szCs w:val="20"/>
              </w:rPr>
            </w:pPr>
            <w:r w:rsidRPr="00586E74">
              <w:rPr>
                <w:rFonts w:eastAsia="Arial" w:cs="Arial"/>
                <w:b/>
                <w:color w:val="000000" w:themeColor="text1"/>
                <w:sz w:val="20"/>
                <w:szCs w:val="20"/>
              </w:rPr>
              <w:t xml:space="preserve">Writing CCR 7 Level C: </w:t>
            </w:r>
            <w:r w:rsidRPr="00586E74">
              <w:rPr>
                <w:color w:val="000000" w:themeColor="text1"/>
                <w:sz w:val="20"/>
                <w:szCs w:val="20"/>
              </w:rPr>
              <w:t xml:space="preserve">Conduct short research projects that use several sources to build knowledge through investigation of different aspects of a topic.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5</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bCs/>
                <w:color w:val="000000" w:themeColor="text1"/>
                <w:sz w:val="20"/>
                <w:szCs w:val="20"/>
              </w:rPr>
            </w:pPr>
            <w:r w:rsidRPr="00586E74">
              <w:rPr>
                <w:rFonts w:eastAsia="Arial" w:cs="Arial"/>
                <w:b/>
                <w:color w:val="000000" w:themeColor="text1"/>
                <w:sz w:val="20"/>
                <w:szCs w:val="20"/>
              </w:rPr>
              <w:t xml:space="preserve">Writing CCR 8 </w:t>
            </w:r>
            <w:proofErr w:type="gramStart"/>
            <w:r w:rsidRPr="00586E74">
              <w:rPr>
                <w:rFonts w:eastAsia="Arial" w:cs="Arial"/>
                <w:b/>
                <w:color w:val="000000" w:themeColor="text1"/>
                <w:sz w:val="20"/>
                <w:szCs w:val="20"/>
              </w:rPr>
              <w:t>Level  C</w:t>
            </w:r>
            <w:proofErr w:type="gramEnd"/>
            <w:r w:rsidRPr="00586E74">
              <w:rPr>
                <w:rFonts w:eastAsia="Arial" w:cs="Arial"/>
                <w:b/>
                <w:color w:val="000000" w:themeColor="text1"/>
                <w:sz w:val="20"/>
                <w:szCs w:val="20"/>
              </w:rPr>
              <w:t xml:space="preserve">: </w:t>
            </w:r>
            <w:r w:rsidRPr="00586E74">
              <w:rPr>
                <w:bCs/>
                <w:color w:val="000000" w:themeColor="text1"/>
                <w:sz w:val="20"/>
                <w:szCs w:val="20"/>
              </w:rPr>
              <w:t xml:space="preserve">Recall relevant information from experiences or gather relevant information from print and digital sources; summarize or paraphrase information in notes and finished work, and provide a list of sources.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5</w:t>
            </w:r>
          </w:p>
        </w:tc>
      </w:tr>
      <w:tr w:rsidR="00692772" w:rsidRPr="00586E74" w:rsidTr="00872085">
        <w:trPr>
          <w:trHeight w:val="20"/>
        </w:trPr>
        <w:tc>
          <w:tcPr>
            <w:tcW w:w="13435" w:type="dxa"/>
            <w:shd w:val="clear" w:color="auto" w:fill="auto"/>
          </w:tcPr>
          <w:p w:rsidR="00692772" w:rsidRPr="00586E74" w:rsidRDefault="00692772" w:rsidP="00692772">
            <w:pPr>
              <w:ind w:left="389" w:hanging="216"/>
              <w:rPr>
                <w:color w:val="000000" w:themeColor="text1"/>
                <w:sz w:val="20"/>
                <w:szCs w:val="20"/>
              </w:rPr>
            </w:pPr>
            <w:r w:rsidRPr="00586E74">
              <w:rPr>
                <w:rFonts w:eastAsia="Arial" w:cs="Arial"/>
                <w:b/>
                <w:color w:val="000000" w:themeColor="text1"/>
                <w:sz w:val="20"/>
                <w:szCs w:val="20"/>
              </w:rPr>
              <w:t xml:space="preserve">Writing CCR 9 Level C: </w:t>
            </w:r>
            <w:r w:rsidRPr="00586E74">
              <w:rPr>
                <w:color w:val="000000" w:themeColor="text1"/>
                <w:sz w:val="20"/>
                <w:szCs w:val="20"/>
              </w:rPr>
              <w:t xml:space="preserve">Draw evidence from literary or informational texts to support analysis, reflection, and research. </w:t>
            </w:r>
          </w:p>
          <w:p w:rsidR="00692772" w:rsidRPr="00586E74" w:rsidRDefault="00692772" w:rsidP="00692772">
            <w:pPr>
              <w:ind w:left="389" w:hanging="216"/>
              <w:rPr>
                <w:color w:val="000000" w:themeColor="text1"/>
                <w:sz w:val="20"/>
                <w:szCs w:val="20"/>
              </w:rPr>
            </w:pPr>
            <w:r w:rsidRPr="00586E74">
              <w:rPr>
                <w:color w:val="000000" w:themeColor="text1"/>
                <w:sz w:val="20"/>
                <w:szCs w:val="20"/>
              </w:rPr>
              <w:t xml:space="preserve">a. Apply Reading </w:t>
            </w:r>
            <w:r w:rsidR="009C6814">
              <w:rPr>
                <w:color w:val="000000" w:themeColor="text1"/>
                <w:sz w:val="20"/>
                <w:szCs w:val="20"/>
              </w:rPr>
              <w:t xml:space="preserve">Standards </w:t>
            </w:r>
            <w:r w:rsidRPr="00586E74">
              <w:rPr>
                <w:color w:val="000000" w:themeColor="text1"/>
                <w:sz w:val="20"/>
                <w:szCs w:val="20"/>
              </w:rPr>
              <w:t xml:space="preserve">from this level to literature (e.g., “Refer to details and examples in a text when explaining what the text says explicitly and when drawing inferences from the text”). </w:t>
            </w:r>
          </w:p>
          <w:p w:rsidR="00692772" w:rsidRPr="00586E74" w:rsidRDefault="00692772" w:rsidP="00692772">
            <w:pPr>
              <w:ind w:left="389" w:hanging="216"/>
              <w:rPr>
                <w:color w:val="000000" w:themeColor="text1"/>
                <w:sz w:val="20"/>
                <w:szCs w:val="20"/>
              </w:rPr>
            </w:pPr>
            <w:r w:rsidRPr="00586E74">
              <w:rPr>
                <w:color w:val="000000" w:themeColor="text1"/>
                <w:sz w:val="20"/>
                <w:szCs w:val="20"/>
              </w:rPr>
              <w:t xml:space="preserve">b. Apply Reading </w:t>
            </w:r>
            <w:r w:rsidR="009C6814">
              <w:rPr>
                <w:color w:val="000000" w:themeColor="text1"/>
                <w:sz w:val="20"/>
                <w:szCs w:val="20"/>
              </w:rPr>
              <w:t xml:space="preserve">Standards </w:t>
            </w:r>
            <w:r w:rsidRPr="00586E74">
              <w:rPr>
                <w:color w:val="000000" w:themeColor="text1"/>
                <w:sz w:val="20"/>
                <w:szCs w:val="20"/>
              </w:rPr>
              <w:t>from this level to informational text (e.g., “Explain how an author uses reasons and evidence to support particular points in a text, identifying which reasons and evidence support which point(s)”).</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5</w:t>
            </w:r>
          </w:p>
        </w:tc>
      </w:tr>
      <w:tr w:rsidR="00692772" w:rsidRPr="00586E74" w:rsidTr="00872085">
        <w:trPr>
          <w:trHeight w:val="20"/>
        </w:trPr>
        <w:tc>
          <w:tcPr>
            <w:tcW w:w="13435" w:type="dxa"/>
            <w:shd w:val="clear" w:color="auto" w:fill="000000" w:themeFill="text1"/>
          </w:tcPr>
          <w:p w:rsidR="00692772" w:rsidRPr="00586E74" w:rsidRDefault="00692772" w:rsidP="00692772">
            <w:pPr>
              <w:rPr>
                <w:rFonts w:eastAsia="Arial" w:cs="Arial"/>
                <w:b/>
                <w:color w:val="FFFFFF" w:themeColor="background1"/>
                <w:sz w:val="20"/>
                <w:szCs w:val="20"/>
              </w:rPr>
            </w:pPr>
            <w:r w:rsidRPr="00586E74">
              <w:rPr>
                <w:rFonts w:eastAsia="Arial" w:cs="Arial"/>
                <w:b/>
                <w:color w:val="FFFFFF" w:themeColor="background1"/>
                <w:sz w:val="20"/>
                <w:szCs w:val="20"/>
              </w:rPr>
              <w:t>SPEAKING AND LISTENING CCR STANDARDS LEVEL C – ESOL LEVEL 5</w:t>
            </w:r>
          </w:p>
        </w:tc>
        <w:tc>
          <w:tcPr>
            <w:tcW w:w="99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586E74" w:rsidTr="00872085">
        <w:trPr>
          <w:trHeight w:val="20"/>
        </w:trPr>
        <w:tc>
          <w:tcPr>
            <w:tcW w:w="13435" w:type="dxa"/>
            <w:shd w:val="clear" w:color="auto" w:fill="auto"/>
          </w:tcPr>
          <w:p w:rsidR="00692772" w:rsidRPr="00586E74" w:rsidRDefault="00692772" w:rsidP="00692772">
            <w:pPr>
              <w:ind w:left="389" w:hanging="275"/>
              <w:rPr>
                <w:bCs/>
                <w:color w:val="000000" w:themeColor="text1"/>
                <w:sz w:val="20"/>
                <w:szCs w:val="20"/>
              </w:rPr>
            </w:pPr>
            <w:r w:rsidRPr="00586E74">
              <w:rPr>
                <w:rFonts w:eastAsia="Arial" w:cs="Arial"/>
                <w:b/>
                <w:color w:val="000000" w:themeColor="text1"/>
                <w:sz w:val="20"/>
                <w:szCs w:val="20"/>
              </w:rPr>
              <w:t xml:space="preserve">Speaking &amp; Listening CCR 1 Level C: </w:t>
            </w:r>
            <w:r w:rsidRPr="00586E74">
              <w:rPr>
                <w:bCs/>
                <w:color w:val="000000" w:themeColor="text1"/>
                <w:sz w:val="20"/>
                <w:szCs w:val="20"/>
              </w:rPr>
              <w:t>Engage effectively in a range of collaborative discussions (one-on-one, in groups, and teacher-led) with diverse partners, building on others’ ideas and expressing their own clearly.</w:t>
            </w:r>
          </w:p>
          <w:p w:rsidR="00692772" w:rsidRPr="00586E74" w:rsidRDefault="00692772" w:rsidP="00692772">
            <w:pPr>
              <w:numPr>
                <w:ilvl w:val="0"/>
                <w:numId w:val="18"/>
              </w:numPr>
              <w:ind w:left="389" w:hanging="216"/>
              <w:contextualSpacing/>
              <w:rPr>
                <w:bCs/>
                <w:color w:val="000000" w:themeColor="text1"/>
                <w:sz w:val="20"/>
                <w:szCs w:val="20"/>
              </w:rPr>
            </w:pPr>
            <w:r w:rsidRPr="00586E74">
              <w:rPr>
                <w:bCs/>
                <w:color w:val="000000" w:themeColor="text1"/>
                <w:sz w:val="20"/>
                <w:szCs w:val="20"/>
              </w:rPr>
              <w:t>Come to discussions prepared, having read or studied required material; explicitly draw on that preparation and other information known about the topic to explore ideas under discussion.</w:t>
            </w:r>
            <w:r w:rsidRPr="00586E74">
              <w:rPr>
                <w:bCs/>
                <w:color w:val="000000" w:themeColor="text1"/>
                <w:sz w:val="20"/>
                <w:szCs w:val="20"/>
              </w:rPr>
              <w:br/>
              <w:t>Follow agreed-upon rules for discussions and carry out assigned roles.</w:t>
            </w:r>
          </w:p>
          <w:p w:rsidR="00692772" w:rsidRPr="00586E74" w:rsidRDefault="00692772" w:rsidP="00692772">
            <w:pPr>
              <w:numPr>
                <w:ilvl w:val="0"/>
                <w:numId w:val="18"/>
              </w:numPr>
              <w:ind w:left="389" w:hanging="216"/>
              <w:contextualSpacing/>
              <w:rPr>
                <w:bCs/>
                <w:color w:val="000000" w:themeColor="text1"/>
                <w:sz w:val="20"/>
                <w:szCs w:val="20"/>
              </w:rPr>
            </w:pPr>
            <w:r w:rsidRPr="00586E74">
              <w:rPr>
                <w:bCs/>
                <w:color w:val="000000" w:themeColor="text1"/>
                <w:sz w:val="20"/>
                <w:szCs w:val="20"/>
              </w:rPr>
              <w:t>Pose and respond to specific questions by making comments that contribute to the discussion and elaborate on the remarks of others.</w:t>
            </w:r>
          </w:p>
          <w:p w:rsidR="00692772" w:rsidRPr="00586E74" w:rsidRDefault="00692772" w:rsidP="00692772">
            <w:pPr>
              <w:numPr>
                <w:ilvl w:val="0"/>
                <w:numId w:val="18"/>
              </w:numPr>
              <w:ind w:left="389" w:hanging="216"/>
              <w:contextualSpacing/>
              <w:rPr>
                <w:bCs/>
                <w:color w:val="000000" w:themeColor="text1"/>
                <w:sz w:val="20"/>
                <w:szCs w:val="20"/>
              </w:rPr>
            </w:pPr>
            <w:r w:rsidRPr="00586E74">
              <w:rPr>
                <w:bCs/>
                <w:color w:val="000000" w:themeColor="text1"/>
                <w:sz w:val="20"/>
                <w:szCs w:val="20"/>
              </w:rPr>
              <w:t xml:space="preserve">Review the key ideas expressed and draw conclusions </w:t>
            </w:r>
            <w:proofErr w:type="gramStart"/>
            <w:r w:rsidRPr="00586E74">
              <w:rPr>
                <w:bCs/>
                <w:color w:val="000000" w:themeColor="text1"/>
                <w:sz w:val="20"/>
                <w:szCs w:val="20"/>
              </w:rPr>
              <w:t>in light of</w:t>
            </w:r>
            <w:proofErr w:type="gramEnd"/>
            <w:r w:rsidRPr="00586E74">
              <w:rPr>
                <w:bCs/>
                <w:color w:val="000000" w:themeColor="text1"/>
                <w:sz w:val="20"/>
                <w:szCs w:val="20"/>
              </w:rPr>
              <w:t xml:space="preserve"> information and knowledge gained from the discussions.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2</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color w:val="000000" w:themeColor="text1"/>
              </w:rPr>
            </w:pPr>
            <w:r w:rsidRPr="00586E74">
              <w:rPr>
                <w:rFonts w:eastAsia="Arial" w:cs="Arial"/>
                <w:b/>
                <w:color w:val="000000" w:themeColor="text1"/>
                <w:sz w:val="20"/>
                <w:szCs w:val="20"/>
              </w:rPr>
              <w:t xml:space="preserve">Speaking &amp; Listening CCR 2 Level C: </w:t>
            </w:r>
            <w:r w:rsidRPr="00586E74">
              <w:rPr>
                <w:rFonts w:eastAsia="Arial" w:cs="Arial"/>
                <w:color w:val="000000" w:themeColor="text1"/>
                <w:sz w:val="20"/>
                <w:szCs w:val="20"/>
              </w:rPr>
              <w:t>Blank (Anchor Standard: Integrate and evaluate information presented in diverse media and formats, including visually, quantitatively, and orally.)</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bCs/>
                <w:color w:val="000000" w:themeColor="text1"/>
                <w:sz w:val="20"/>
                <w:szCs w:val="20"/>
              </w:rPr>
            </w:pPr>
            <w:r w:rsidRPr="00586E74">
              <w:rPr>
                <w:rFonts w:eastAsia="Arial" w:cs="Arial"/>
                <w:b/>
                <w:color w:val="000000" w:themeColor="text1"/>
                <w:sz w:val="20"/>
                <w:szCs w:val="20"/>
              </w:rPr>
              <w:t xml:space="preserve">Speaking &amp; Listening CCR 3 Level C: </w:t>
            </w:r>
            <w:r w:rsidRPr="00586E74">
              <w:rPr>
                <w:bCs/>
                <w:color w:val="000000" w:themeColor="text1"/>
                <w:sz w:val="20"/>
                <w:szCs w:val="20"/>
              </w:rPr>
              <w:t xml:space="preserve">Summarize the points a speaker makes and explain how each claim is supported by reasons and evidence.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6</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bCs/>
                <w:color w:val="000000" w:themeColor="text1"/>
                <w:sz w:val="20"/>
                <w:szCs w:val="20"/>
              </w:rPr>
            </w:pPr>
            <w:r w:rsidRPr="00586E74">
              <w:rPr>
                <w:rFonts w:eastAsia="Arial" w:cs="Arial"/>
                <w:b/>
                <w:color w:val="000000" w:themeColor="text1"/>
                <w:sz w:val="20"/>
                <w:szCs w:val="20"/>
              </w:rPr>
              <w:t xml:space="preserve">Speaking &amp; Listening CCR 4 Level C: </w:t>
            </w:r>
            <w:r w:rsidRPr="00586E74">
              <w:rPr>
                <w:bCs/>
                <w:color w:val="000000" w:themeColor="text1"/>
                <w:sz w:val="20"/>
                <w:szCs w:val="20"/>
              </w:rPr>
              <w:t>Report on a topic or text or present an opinion, sequencing ideas logically and using appropriate facts and relevant, descriptive details to support main ideas or themes; speak clearly at an understandable pace.</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3, 4, 5, 9</w:t>
            </w:r>
          </w:p>
        </w:tc>
      </w:tr>
      <w:tr w:rsidR="00692772" w:rsidRPr="00586E74" w:rsidTr="00872085">
        <w:trPr>
          <w:trHeight w:val="20"/>
        </w:trPr>
        <w:tc>
          <w:tcPr>
            <w:tcW w:w="13435" w:type="dxa"/>
            <w:shd w:val="clear" w:color="auto" w:fill="auto"/>
          </w:tcPr>
          <w:p w:rsidR="00692772" w:rsidRPr="00586E74" w:rsidRDefault="00692772" w:rsidP="00692772">
            <w:pPr>
              <w:ind w:left="204" w:hanging="31"/>
              <w:rPr>
                <w:bCs/>
                <w:color w:val="000000" w:themeColor="text1"/>
                <w:sz w:val="20"/>
                <w:szCs w:val="20"/>
              </w:rPr>
            </w:pPr>
            <w:r w:rsidRPr="00586E74">
              <w:rPr>
                <w:rFonts w:eastAsia="Arial" w:cs="Arial"/>
                <w:b/>
                <w:color w:val="000000" w:themeColor="text1"/>
                <w:sz w:val="20"/>
                <w:szCs w:val="20"/>
              </w:rPr>
              <w:lastRenderedPageBreak/>
              <w:t xml:space="preserve">Speaking &amp; Listening CCR 5 Level C: </w:t>
            </w:r>
            <w:r w:rsidRPr="00586E74">
              <w:rPr>
                <w:bCs/>
                <w:color w:val="000000" w:themeColor="text1"/>
                <w:sz w:val="20"/>
                <w:szCs w:val="20"/>
              </w:rPr>
              <w:t xml:space="preserve">Include multimedia components (e.g., graphics, sound) and visual displays in presentations when appropriate to enhance the development of main ideas or themes.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3, 5</w:t>
            </w:r>
          </w:p>
        </w:tc>
      </w:tr>
      <w:tr w:rsidR="00692772" w:rsidRPr="00586E74" w:rsidTr="00872085">
        <w:trPr>
          <w:trHeight w:val="20"/>
        </w:trPr>
        <w:tc>
          <w:tcPr>
            <w:tcW w:w="13435" w:type="dxa"/>
            <w:shd w:val="clear" w:color="auto" w:fill="auto"/>
          </w:tcPr>
          <w:p w:rsidR="00A76E20" w:rsidRPr="00586E74" w:rsidRDefault="00692772" w:rsidP="00C2382D">
            <w:pPr>
              <w:ind w:left="204" w:hanging="31"/>
              <w:rPr>
                <w:bCs/>
                <w:color w:val="000000" w:themeColor="text1"/>
                <w:sz w:val="20"/>
                <w:szCs w:val="20"/>
              </w:rPr>
            </w:pPr>
            <w:r w:rsidRPr="00586E74">
              <w:rPr>
                <w:rFonts w:eastAsia="Arial" w:cs="Arial"/>
                <w:b/>
                <w:color w:val="000000" w:themeColor="text1"/>
                <w:sz w:val="20"/>
                <w:szCs w:val="20"/>
              </w:rPr>
              <w:t xml:space="preserve">Speaking &amp; Listening CCR 6 Level C: </w:t>
            </w:r>
            <w:r w:rsidRPr="00586E74">
              <w:rPr>
                <w:bCs/>
                <w:color w:val="000000" w:themeColor="text1"/>
                <w:sz w:val="20"/>
                <w:szCs w:val="20"/>
              </w:rPr>
              <w:t xml:space="preserve">Differentiate between contexts that call for formal English (e.g., presenting ideas) and situations where informal discourse is appropriate (e.g., small-group discussion); use formal English when appropriate to task and situation. (See Language </w:t>
            </w:r>
            <w:r w:rsidR="009C6814">
              <w:rPr>
                <w:bCs/>
                <w:color w:val="000000" w:themeColor="text1"/>
                <w:sz w:val="20"/>
                <w:szCs w:val="20"/>
              </w:rPr>
              <w:t xml:space="preserve">Standards </w:t>
            </w:r>
            <w:r w:rsidRPr="00586E74">
              <w:rPr>
                <w:bCs/>
                <w:color w:val="000000" w:themeColor="text1"/>
                <w:sz w:val="20"/>
                <w:szCs w:val="20"/>
              </w:rPr>
              <w:t xml:space="preserve">1 and 3.) </w:t>
            </w:r>
          </w:p>
        </w:tc>
        <w:tc>
          <w:tcPr>
            <w:tcW w:w="990" w:type="dxa"/>
            <w:shd w:val="clear" w:color="auto" w:fill="auto"/>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7, 9</w:t>
            </w:r>
          </w:p>
        </w:tc>
      </w:tr>
      <w:tr w:rsidR="00692772" w:rsidRPr="00586E74" w:rsidTr="00872085">
        <w:trPr>
          <w:trHeight w:val="30"/>
        </w:trPr>
        <w:tc>
          <w:tcPr>
            <w:tcW w:w="13435" w:type="dxa"/>
            <w:shd w:val="clear" w:color="auto" w:fill="000000" w:themeFill="text1"/>
          </w:tcPr>
          <w:p w:rsidR="00692772" w:rsidRPr="00586E74" w:rsidRDefault="00692772" w:rsidP="00692772">
            <w:pPr>
              <w:rPr>
                <w:rFonts w:eastAsia="Arial" w:cs="Arial"/>
                <w:b/>
                <w:color w:val="FFFFFF" w:themeColor="background1"/>
                <w:sz w:val="20"/>
                <w:szCs w:val="20"/>
              </w:rPr>
            </w:pPr>
            <w:r w:rsidRPr="00586E74">
              <w:rPr>
                <w:rFonts w:eastAsia="Arial" w:cs="Arial"/>
                <w:b/>
                <w:color w:val="FFFFFF" w:themeColor="background1"/>
                <w:sz w:val="20"/>
                <w:szCs w:val="20"/>
              </w:rPr>
              <w:t>LANGUAGE CCR STANDARDS LEVEL C – ESOL LEVEL 5</w:t>
            </w:r>
          </w:p>
        </w:tc>
        <w:tc>
          <w:tcPr>
            <w:tcW w:w="99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586E74" w:rsidTr="00872085">
        <w:trPr>
          <w:trHeight w:val="767"/>
        </w:trPr>
        <w:tc>
          <w:tcPr>
            <w:tcW w:w="13435" w:type="dxa"/>
            <w:shd w:val="clear" w:color="auto" w:fill="auto"/>
          </w:tcPr>
          <w:p w:rsidR="00692772" w:rsidRPr="00586E74" w:rsidRDefault="00692772" w:rsidP="00692772">
            <w:pPr>
              <w:ind w:left="389" w:hanging="274"/>
              <w:rPr>
                <w:color w:val="000000" w:themeColor="text1"/>
                <w:sz w:val="20"/>
                <w:szCs w:val="20"/>
              </w:rPr>
            </w:pPr>
            <w:r w:rsidRPr="00586E74">
              <w:rPr>
                <w:rFonts w:eastAsia="Arial" w:cs="Arial"/>
                <w:b/>
                <w:color w:val="000000" w:themeColor="text1"/>
                <w:sz w:val="20"/>
                <w:szCs w:val="20"/>
              </w:rPr>
              <w:t xml:space="preserve">Language CCR 1 Level C: </w:t>
            </w:r>
            <w:r w:rsidRPr="00586E74">
              <w:rPr>
                <w:color w:val="000000" w:themeColor="text1"/>
                <w:sz w:val="20"/>
                <w:szCs w:val="20"/>
              </w:rPr>
              <w:t xml:space="preserve">Demonstrate command of the conventions of standard English grammar and usage when writing or speaking.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a. Explain the function of conjunctions, prepositions, and interjections in general and their function </w:t>
            </w:r>
            <w:proofErr w:type="gramStart"/>
            <w:r w:rsidRPr="00586E74">
              <w:rPr>
                <w:color w:val="000000" w:themeColor="text1"/>
                <w:sz w:val="20"/>
                <w:szCs w:val="20"/>
              </w:rPr>
              <w:t>in particular sentences</w:t>
            </w:r>
            <w:proofErr w:type="gramEnd"/>
            <w:r w:rsidRPr="00586E74">
              <w:rPr>
                <w:color w:val="000000" w:themeColor="text1"/>
                <w:sz w:val="20"/>
                <w:szCs w:val="20"/>
              </w:rPr>
              <w:t xml:space="preserv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b. Use relative pronouns (</w:t>
            </w:r>
            <w:r w:rsidRPr="00586E74">
              <w:rPr>
                <w:i/>
                <w:iCs/>
                <w:color w:val="000000" w:themeColor="text1"/>
                <w:sz w:val="20"/>
                <w:szCs w:val="20"/>
              </w:rPr>
              <w:t>who</w:t>
            </w:r>
            <w:r w:rsidRPr="00586E74">
              <w:rPr>
                <w:color w:val="000000" w:themeColor="text1"/>
                <w:sz w:val="20"/>
                <w:szCs w:val="20"/>
              </w:rPr>
              <w:t xml:space="preserve">, </w:t>
            </w:r>
            <w:r w:rsidRPr="00586E74">
              <w:rPr>
                <w:i/>
                <w:iCs/>
                <w:color w:val="000000" w:themeColor="text1"/>
                <w:sz w:val="20"/>
                <w:szCs w:val="20"/>
              </w:rPr>
              <w:t>whose</w:t>
            </w:r>
            <w:r w:rsidRPr="00586E74">
              <w:rPr>
                <w:color w:val="000000" w:themeColor="text1"/>
                <w:sz w:val="20"/>
                <w:szCs w:val="20"/>
              </w:rPr>
              <w:t xml:space="preserve">, </w:t>
            </w:r>
            <w:r w:rsidRPr="00586E74">
              <w:rPr>
                <w:i/>
                <w:iCs/>
                <w:color w:val="000000" w:themeColor="text1"/>
                <w:sz w:val="20"/>
                <w:szCs w:val="20"/>
              </w:rPr>
              <w:t>whom</w:t>
            </w:r>
            <w:r w:rsidRPr="00586E74">
              <w:rPr>
                <w:color w:val="000000" w:themeColor="text1"/>
                <w:sz w:val="20"/>
                <w:szCs w:val="20"/>
              </w:rPr>
              <w:t xml:space="preserve">, </w:t>
            </w:r>
            <w:r w:rsidRPr="00586E74">
              <w:rPr>
                <w:i/>
                <w:iCs/>
                <w:color w:val="000000" w:themeColor="text1"/>
                <w:sz w:val="20"/>
                <w:szCs w:val="20"/>
              </w:rPr>
              <w:t>which</w:t>
            </w:r>
            <w:r w:rsidRPr="00586E74">
              <w:rPr>
                <w:color w:val="000000" w:themeColor="text1"/>
                <w:sz w:val="20"/>
                <w:szCs w:val="20"/>
              </w:rPr>
              <w:t xml:space="preserve">, </w:t>
            </w:r>
            <w:r w:rsidRPr="00586E74">
              <w:rPr>
                <w:i/>
                <w:iCs/>
                <w:color w:val="000000" w:themeColor="text1"/>
                <w:sz w:val="20"/>
                <w:szCs w:val="20"/>
              </w:rPr>
              <w:t>that</w:t>
            </w:r>
            <w:r w:rsidRPr="00586E74">
              <w:rPr>
                <w:color w:val="000000" w:themeColor="text1"/>
                <w:sz w:val="20"/>
                <w:szCs w:val="20"/>
              </w:rPr>
              <w:t>) and relative adverbs (</w:t>
            </w:r>
            <w:r w:rsidRPr="00586E74">
              <w:rPr>
                <w:i/>
                <w:iCs/>
                <w:color w:val="000000" w:themeColor="text1"/>
                <w:sz w:val="20"/>
                <w:szCs w:val="20"/>
              </w:rPr>
              <w:t>where</w:t>
            </w:r>
            <w:r w:rsidRPr="00586E74">
              <w:rPr>
                <w:color w:val="000000" w:themeColor="text1"/>
                <w:sz w:val="20"/>
                <w:szCs w:val="20"/>
              </w:rPr>
              <w:t xml:space="preserve">, </w:t>
            </w:r>
            <w:r w:rsidRPr="00586E74">
              <w:rPr>
                <w:i/>
                <w:iCs/>
                <w:color w:val="000000" w:themeColor="text1"/>
                <w:sz w:val="20"/>
                <w:szCs w:val="20"/>
              </w:rPr>
              <w:t>when</w:t>
            </w:r>
            <w:r w:rsidRPr="00586E74">
              <w:rPr>
                <w:color w:val="000000" w:themeColor="text1"/>
                <w:sz w:val="20"/>
                <w:szCs w:val="20"/>
              </w:rPr>
              <w:t xml:space="preserve">, </w:t>
            </w:r>
            <w:r w:rsidRPr="00586E74">
              <w:rPr>
                <w:i/>
                <w:iCs/>
                <w:color w:val="000000" w:themeColor="text1"/>
                <w:sz w:val="20"/>
                <w:szCs w:val="20"/>
              </w:rPr>
              <w:t>why</w:t>
            </w:r>
            <w:r w:rsidRPr="00586E74">
              <w:rPr>
                <w:color w:val="000000" w:themeColor="text1"/>
                <w:sz w:val="20"/>
                <w:szCs w:val="20"/>
              </w:rPr>
              <w:t xml:space="preserv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c. Form and use the progressive (e.g., </w:t>
            </w:r>
            <w:r w:rsidRPr="00586E74">
              <w:rPr>
                <w:i/>
                <w:iCs/>
                <w:color w:val="000000" w:themeColor="text1"/>
                <w:sz w:val="20"/>
                <w:szCs w:val="20"/>
              </w:rPr>
              <w:t>I was walking</w:t>
            </w:r>
            <w:r w:rsidRPr="00586E74">
              <w:rPr>
                <w:color w:val="000000" w:themeColor="text1"/>
                <w:sz w:val="20"/>
                <w:szCs w:val="20"/>
              </w:rPr>
              <w:t xml:space="preserve">; </w:t>
            </w:r>
            <w:r w:rsidRPr="00586E74">
              <w:rPr>
                <w:i/>
                <w:iCs/>
                <w:color w:val="000000" w:themeColor="text1"/>
                <w:sz w:val="20"/>
                <w:szCs w:val="20"/>
              </w:rPr>
              <w:t>I am walking</w:t>
            </w:r>
            <w:r w:rsidRPr="00586E74">
              <w:rPr>
                <w:color w:val="000000" w:themeColor="text1"/>
                <w:sz w:val="20"/>
                <w:szCs w:val="20"/>
              </w:rPr>
              <w:t xml:space="preserve">; </w:t>
            </w:r>
            <w:r w:rsidRPr="00586E74">
              <w:rPr>
                <w:i/>
                <w:iCs/>
                <w:color w:val="000000" w:themeColor="text1"/>
                <w:sz w:val="20"/>
                <w:szCs w:val="20"/>
              </w:rPr>
              <w:t>I will be walking</w:t>
            </w:r>
            <w:r w:rsidRPr="00586E74">
              <w:rPr>
                <w:color w:val="000000" w:themeColor="text1"/>
                <w:sz w:val="20"/>
                <w:szCs w:val="20"/>
              </w:rPr>
              <w:t xml:space="preserve">) verb tenses.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d. Use modal auxiliaries (e.g., </w:t>
            </w:r>
            <w:r w:rsidRPr="00586E74">
              <w:rPr>
                <w:i/>
                <w:iCs/>
                <w:color w:val="000000" w:themeColor="text1"/>
                <w:sz w:val="20"/>
                <w:szCs w:val="20"/>
              </w:rPr>
              <w:t>can</w:t>
            </w:r>
            <w:r w:rsidRPr="00586E74">
              <w:rPr>
                <w:color w:val="000000" w:themeColor="text1"/>
                <w:sz w:val="20"/>
                <w:szCs w:val="20"/>
              </w:rPr>
              <w:t xml:space="preserve">, </w:t>
            </w:r>
            <w:r w:rsidRPr="00586E74">
              <w:rPr>
                <w:i/>
                <w:iCs/>
                <w:color w:val="000000" w:themeColor="text1"/>
                <w:sz w:val="20"/>
                <w:szCs w:val="20"/>
              </w:rPr>
              <w:t>may</w:t>
            </w:r>
            <w:r w:rsidRPr="00586E74">
              <w:rPr>
                <w:color w:val="000000" w:themeColor="text1"/>
                <w:sz w:val="20"/>
                <w:szCs w:val="20"/>
              </w:rPr>
              <w:t xml:space="preserve">, </w:t>
            </w:r>
            <w:r w:rsidRPr="00586E74">
              <w:rPr>
                <w:i/>
                <w:iCs/>
                <w:color w:val="000000" w:themeColor="text1"/>
                <w:sz w:val="20"/>
                <w:szCs w:val="20"/>
              </w:rPr>
              <w:t>must</w:t>
            </w:r>
            <w:r w:rsidRPr="00586E74">
              <w:rPr>
                <w:color w:val="000000" w:themeColor="text1"/>
                <w:sz w:val="20"/>
                <w:szCs w:val="20"/>
              </w:rPr>
              <w:t xml:space="preserve">) to convey various conditions.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e. Form and use the perfect (e.g., </w:t>
            </w:r>
            <w:r w:rsidRPr="00586E74">
              <w:rPr>
                <w:i/>
                <w:iCs/>
                <w:color w:val="000000" w:themeColor="text1"/>
                <w:sz w:val="20"/>
                <w:szCs w:val="20"/>
              </w:rPr>
              <w:t>I had walked</w:t>
            </w:r>
            <w:r w:rsidRPr="00586E74">
              <w:rPr>
                <w:color w:val="000000" w:themeColor="text1"/>
                <w:sz w:val="20"/>
                <w:szCs w:val="20"/>
              </w:rPr>
              <w:t xml:space="preserve">; </w:t>
            </w:r>
            <w:r w:rsidRPr="00586E74">
              <w:rPr>
                <w:i/>
                <w:iCs/>
                <w:color w:val="000000" w:themeColor="text1"/>
                <w:sz w:val="20"/>
                <w:szCs w:val="20"/>
              </w:rPr>
              <w:t>I have walked</w:t>
            </w:r>
            <w:r w:rsidRPr="00586E74">
              <w:rPr>
                <w:color w:val="000000" w:themeColor="text1"/>
                <w:sz w:val="20"/>
                <w:szCs w:val="20"/>
              </w:rPr>
              <w:t xml:space="preserve">; </w:t>
            </w:r>
            <w:r w:rsidRPr="00586E74">
              <w:rPr>
                <w:i/>
                <w:iCs/>
                <w:color w:val="000000" w:themeColor="text1"/>
                <w:sz w:val="20"/>
                <w:szCs w:val="20"/>
              </w:rPr>
              <w:t>I will have walked</w:t>
            </w:r>
            <w:r w:rsidRPr="00586E74">
              <w:rPr>
                <w:color w:val="000000" w:themeColor="text1"/>
                <w:sz w:val="20"/>
                <w:szCs w:val="20"/>
              </w:rPr>
              <w:t xml:space="preserve">) verb tenses.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f. Use verb tense to convey various times, sequences, states, and conditions.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g. Recognize and correct inappropriate shifts in verb tense.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h. Order adjectives within sentences according to conventional patterns (e.g., </w:t>
            </w:r>
            <w:r w:rsidRPr="00586E74">
              <w:rPr>
                <w:i/>
                <w:iCs/>
                <w:color w:val="000000" w:themeColor="text1"/>
                <w:sz w:val="20"/>
                <w:szCs w:val="20"/>
              </w:rPr>
              <w:t xml:space="preserve">a small red bag </w:t>
            </w:r>
            <w:r w:rsidRPr="00586E74">
              <w:rPr>
                <w:color w:val="000000" w:themeColor="text1"/>
                <w:sz w:val="20"/>
                <w:szCs w:val="20"/>
              </w:rPr>
              <w:t xml:space="preserve">rather than </w:t>
            </w:r>
            <w:r w:rsidRPr="00586E74">
              <w:rPr>
                <w:i/>
                <w:iCs/>
                <w:color w:val="000000" w:themeColor="text1"/>
                <w:sz w:val="20"/>
                <w:szCs w:val="20"/>
              </w:rPr>
              <w:t>a red small bag</w:t>
            </w:r>
            <w:r w:rsidRPr="00586E74">
              <w:rPr>
                <w:color w:val="000000" w:themeColor="text1"/>
                <w:sz w:val="20"/>
                <w:szCs w:val="20"/>
              </w:rPr>
              <w:t xml:space="preserv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i. Form and use prepositional phrases.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j. Use correlative conjunctions (e.g., </w:t>
            </w:r>
            <w:r w:rsidRPr="00586E74">
              <w:rPr>
                <w:i/>
                <w:iCs/>
                <w:color w:val="000000" w:themeColor="text1"/>
                <w:sz w:val="20"/>
                <w:szCs w:val="20"/>
              </w:rPr>
              <w:t>either/or</w:t>
            </w:r>
            <w:r w:rsidRPr="00586E74">
              <w:rPr>
                <w:color w:val="000000" w:themeColor="text1"/>
                <w:sz w:val="20"/>
                <w:szCs w:val="20"/>
              </w:rPr>
              <w:t xml:space="preserve">, </w:t>
            </w:r>
            <w:r w:rsidRPr="00586E74">
              <w:rPr>
                <w:i/>
                <w:iCs/>
                <w:color w:val="000000" w:themeColor="text1"/>
                <w:sz w:val="20"/>
                <w:szCs w:val="20"/>
              </w:rPr>
              <w:t>neither/nor</w:t>
            </w:r>
            <w:r w:rsidRPr="00586E74">
              <w:rPr>
                <w:color w:val="000000" w:themeColor="text1"/>
                <w:sz w:val="20"/>
                <w:szCs w:val="20"/>
              </w:rPr>
              <w:t xml:space="preserv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k. Produce complete sentences, recognizing and correcting inappropriate fragments and run-ons.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l. Correctly use frequently confused words (e.g., </w:t>
            </w:r>
            <w:r w:rsidRPr="00586E74">
              <w:rPr>
                <w:i/>
                <w:iCs/>
                <w:color w:val="000000" w:themeColor="text1"/>
                <w:sz w:val="20"/>
                <w:szCs w:val="20"/>
              </w:rPr>
              <w:t>to</w:t>
            </w:r>
            <w:r w:rsidRPr="00586E74">
              <w:rPr>
                <w:color w:val="000000" w:themeColor="text1"/>
                <w:sz w:val="20"/>
                <w:szCs w:val="20"/>
              </w:rPr>
              <w:t xml:space="preserve">, </w:t>
            </w:r>
            <w:r w:rsidRPr="00586E74">
              <w:rPr>
                <w:i/>
                <w:iCs/>
                <w:color w:val="000000" w:themeColor="text1"/>
                <w:sz w:val="20"/>
                <w:szCs w:val="20"/>
              </w:rPr>
              <w:t>too</w:t>
            </w:r>
            <w:r w:rsidRPr="00586E74">
              <w:rPr>
                <w:color w:val="000000" w:themeColor="text1"/>
                <w:sz w:val="20"/>
                <w:szCs w:val="20"/>
              </w:rPr>
              <w:t xml:space="preserve">, </w:t>
            </w:r>
            <w:r w:rsidRPr="00586E74">
              <w:rPr>
                <w:i/>
                <w:iCs/>
                <w:color w:val="000000" w:themeColor="text1"/>
                <w:sz w:val="20"/>
                <w:szCs w:val="20"/>
              </w:rPr>
              <w:t>two; there</w:t>
            </w:r>
            <w:r w:rsidRPr="00586E74">
              <w:rPr>
                <w:color w:val="000000" w:themeColor="text1"/>
                <w:sz w:val="20"/>
                <w:szCs w:val="20"/>
              </w:rPr>
              <w:t xml:space="preserve">, </w:t>
            </w:r>
            <w:r w:rsidRPr="00586E74">
              <w:rPr>
                <w:i/>
                <w:iCs/>
                <w:color w:val="000000" w:themeColor="text1"/>
                <w:sz w:val="20"/>
                <w:szCs w:val="20"/>
              </w:rPr>
              <w:t>their</w:t>
            </w:r>
            <w:r w:rsidRPr="00586E74">
              <w:rPr>
                <w:color w:val="000000" w:themeColor="text1"/>
                <w:sz w:val="20"/>
                <w:szCs w:val="20"/>
              </w:rPr>
              <w:t xml:space="preserve">). (L.4.1 and 5.1 merge) </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10</w:t>
            </w:r>
          </w:p>
        </w:tc>
      </w:tr>
      <w:tr w:rsidR="00692772" w:rsidRPr="00586E74" w:rsidTr="00872085">
        <w:trPr>
          <w:trHeight w:val="20"/>
        </w:trPr>
        <w:tc>
          <w:tcPr>
            <w:tcW w:w="13435" w:type="dxa"/>
            <w:shd w:val="clear" w:color="auto" w:fill="auto"/>
          </w:tcPr>
          <w:p w:rsidR="00692772" w:rsidRPr="00586E74" w:rsidRDefault="00692772" w:rsidP="00692772">
            <w:pPr>
              <w:ind w:left="389" w:hanging="274"/>
              <w:rPr>
                <w:color w:val="000000" w:themeColor="text1"/>
                <w:sz w:val="20"/>
                <w:szCs w:val="20"/>
              </w:rPr>
            </w:pPr>
            <w:r w:rsidRPr="00586E74">
              <w:rPr>
                <w:rFonts w:eastAsia="Arial" w:cs="Arial"/>
                <w:b/>
                <w:color w:val="000000" w:themeColor="text1"/>
                <w:sz w:val="20"/>
                <w:szCs w:val="20"/>
              </w:rPr>
              <w:t xml:space="preserve">Language CCR 2 Level C: </w:t>
            </w:r>
            <w:r w:rsidRPr="00586E74">
              <w:rPr>
                <w:color w:val="000000" w:themeColor="text1"/>
                <w:sz w:val="20"/>
                <w:szCs w:val="20"/>
              </w:rPr>
              <w:t xml:space="preserve">Demonstrate command of the conventions of standard English capitalization, punctuation, and spelling when writing.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a. Use correct capitalization.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b. Use commas and quotation marks to mark direct speech and quotations from a text.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c. Use punctuation to separate items in a series.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d. Use a comma to separate an introductory element from the rest of the sentence.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e. Use a comma to set off the words </w:t>
            </w:r>
            <w:r w:rsidRPr="00586E74">
              <w:rPr>
                <w:rFonts w:cs="Times New Roman"/>
                <w:i/>
                <w:iCs/>
                <w:color w:val="000000" w:themeColor="text1"/>
                <w:sz w:val="20"/>
                <w:szCs w:val="20"/>
              </w:rPr>
              <w:t xml:space="preserve">yes </w:t>
            </w:r>
            <w:r w:rsidRPr="00586E74">
              <w:rPr>
                <w:rFonts w:cs="Times New Roman"/>
                <w:color w:val="000000" w:themeColor="text1"/>
                <w:sz w:val="20"/>
                <w:szCs w:val="20"/>
              </w:rPr>
              <w:t xml:space="preserve">and </w:t>
            </w:r>
            <w:r w:rsidRPr="00586E74">
              <w:rPr>
                <w:rFonts w:cs="Times New Roman"/>
                <w:i/>
                <w:iCs/>
                <w:color w:val="000000" w:themeColor="text1"/>
                <w:sz w:val="20"/>
                <w:szCs w:val="20"/>
              </w:rPr>
              <w:t xml:space="preserve">no </w:t>
            </w:r>
            <w:r w:rsidRPr="00586E74">
              <w:rPr>
                <w:rFonts w:cs="Times New Roman"/>
                <w:color w:val="000000" w:themeColor="text1"/>
                <w:sz w:val="20"/>
                <w:szCs w:val="20"/>
              </w:rPr>
              <w:t xml:space="preserve">(e.g., </w:t>
            </w:r>
            <w:r w:rsidRPr="00586E74">
              <w:rPr>
                <w:rFonts w:cs="Times New Roman"/>
                <w:i/>
                <w:iCs/>
                <w:color w:val="000000" w:themeColor="text1"/>
                <w:sz w:val="20"/>
                <w:szCs w:val="20"/>
              </w:rPr>
              <w:t>Yes, thank you</w:t>
            </w:r>
            <w:r w:rsidRPr="00586E74">
              <w:rPr>
                <w:rFonts w:cs="Times New Roman"/>
                <w:color w:val="000000" w:themeColor="text1"/>
                <w:sz w:val="20"/>
                <w:szCs w:val="20"/>
              </w:rPr>
              <w:t xml:space="preserve">), to set off a tag question from the rest of the sentence (e.g., </w:t>
            </w:r>
            <w:r w:rsidRPr="00586E74">
              <w:rPr>
                <w:rFonts w:cs="Times New Roman"/>
                <w:i/>
                <w:iCs/>
                <w:color w:val="000000" w:themeColor="text1"/>
                <w:sz w:val="20"/>
                <w:szCs w:val="20"/>
              </w:rPr>
              <w:t>It’s true, isn’t it?</w:t>
            </w:r>
            <w:r w:rsidRPr="00586E74">
              <w:rPr>
                <w:rFonts w:cs="Times New Roman"/>
                <w:color w:val="000000" w:themeColor="text1"/>
                <w:sz w:val="20"/>
                <w:szCs w:val="20"/>
              </w:rPr>
              <w:t xml:space="preserve">), and to indicate direct address (e.g., </w:t>
            </w:r>
            <w:r w:rsidRPr="00586E74">
              <w:rPr>
                <w:rFonts w:cs="Times New Roman"/>
                <w:i/>
                <w:iCs/>
                <w:color w:val="000000" w:themeColor="text1"/>
                <w:sz w:val="20"/>
                <w:szCs w:val="20"/>
              </w:rPr>
              <w:t>Is that you, Steve?</w:t>
            </w:r>
            <w:r w:rsidRPr="00586E74">
              <w:rPr>
                <w:rFonts w:cs="Times New Roman"/>
                <w:color w:val="000000" w:themeColor="text1"/>
                <w:sz w:val="20"/>
                <w:szCs w:val="20"/>
              </w:rPr>
              <w:t xml:space="preserve">).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f. Use underlining, quotation marks, or italics to indicate titles of works.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g. Use a comma before a coordinating conj</w:t>
            </w:r>
            <w:r w:rsidR="00C2382D">
              <w:rPr>
                <w:rFonts w:cs="Times New Roman"/>
                <w:color w:val="000000" w:themeColor="text1"/>
                <w:sz w:val="20"/>
                <w:szCs w:val="20"/>
              </w:rPr>
              <w:t>unction in a compound sentence.</w:t>
            </w:r>
          </w:p>
          <w:p w:rsidR="00692772" w:rsidRPr="00586E74" w:rsidRDefault="00692772" w:rsidP="00692772">
            <w:pPr>
              <w:ind w:left="389" w:hanging="216"/>
              <w:contextualSpacing/>
              <w:rPr>
                <w:rFonts w:eastAsia="Arial" w:cs="Arial"/>
                <w:color w:val="000000" w:themeColor="text1"/>
                <w:sz w:val="20"/>
                <w:szCs w:val="20"/>
              </w:rPr>
            </w:pPr>
            <w:r w:rsidRPr="00586E74">
              <w:rPr>
                <w:color w:val="000000" w:themeColor="text1"/>
                <w:sz w:val="20"/>
                <w:szCs w:val="20"/>
              </w:rPr>
              <w:t>h. Spell grade-appropriate words correctly, consulting references as needed</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None</w:t>
            </w:r>
          </w:p>
        </w:tc>
      </w:tr>
      <w:tr w:rsidR="00692772" w:rsidRPr="00586E74" w:rsidTr="00872085">
        <w:trPr>
          <w:trHeight w:val="20"/>
        </w:trPr>
        <w:tc>
          <w:tcPr>
            <w:tcW w:w="13435" w:type="dxa"/>
            <w:shd w:val="clear" w:color="auto" w:fill="auto"/>
          </w:tcPr>
          <w:p w:rsidR="00692772" w:rsidRPr="00586E74" w:rsidRDefault="00692772" w:rsidP="00692772">
            <w:pPr>
              <w:ind w:left="389" w:hanging="275"/>
              <w:rPr>
                <w:color w:val="000000" w:themeColor="text1"/>
                <w:sz w:val="20"/>
                <w:szCs w:val="20"/>
              </w:rPr>
            </w:pPr>
            <w:r w:rsidRPr="00586E74">
              <w:rPr>
                <w:rFonts w:eastAsia="Arial" w:cs="Arial"/>
                <w:b/>
                <w:color w:val="000000" w:themeColor="text1"/>
                <w:sz w:val="20"/>
                <w:szCs w:val="20"/>
              </w:rPr>
              <w:t xml:space="preserve">Language CCR 3 Level C: </w:t>
            </w:r>
            <w:r w:rsidRPr="00586E74">
              <w:rPr>
                <w:color w:val="000000" w:themeColor="text1"/>
                <w:sz w:val="20"/>
                <w:szCs w:val="20"/>
              </w:rPr>
              <w:t xml:space="preserve">Use knowledge of language and its conventions when writing, speaking, reading, or listening.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a. Choose words and phrases to convey ideas precisely.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b. Choose punctuation for effect.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c. Differentiate between contexts that call for formal English (e.g., presenting ideas) and situations where informal discourse is appropriate (e.g., small-group discussion).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d. Expand, combine, and reduce sentences for meaning, reader/listener interest, and style. </w:t>
            </w:r>
          </w:p>
          <w:p w:rsidR="00692772" w:rsidRPr="00586E74" w:rsidRDefault="00692772" w:rsidP="00692772">
            <w:pPr>
              <w:ind w:left="389" w:hanging="216"/>
              <w:contextualSpacing/>
              <w:rPr>
                <w:color w:val="000000" w:themeColor="text1"/>
                <w:sz w:val="20"/>
                <w:szCs w:val="20"/>
              </w:rPr>
            </w:pPr>
            <w:r w:rsidRPr="00586E74">
              <w:rPr>
                <w:color w:val="000000" w:themeColor="text1"/>
                <w:sz w:val="20"/>
                <w:szCs w:val="20"/>
              </w:rPr>
              <w:t xml:space="preserve">e. </w:t>
            </w:r>
            <w:proofErr w:type="gramStart"/>
            <w:r w:rsidRPr="00586E74">
              <w:rPr>
                <w:color w:val="000000" w:themeColor="text1"/>
                <w:sz w:val="20"/>
                <w:szCs w:val="20"/>
              </w:rPr>
              <w:t>Compare and contrast</w:t>
            </w:r>
            <w:proofErr w:type="gramEnd"/>
            <w:r w:rsidRPr="00586E74">
              <w:rPr>
                <w:color w:val="000000" w:themeColor="text1"/>
                <w:sz w:val="20"/>
                <w:szCs w:val="20"/>
              </w:rPr>
              <w:t xml:space="preserve"> the varieties of English (e.g., dialects, registers) used in stories, dramas, or poems. </w:t>
            </w:r>
          </w:p>
        </w:tc>
        <w:tc>
          <w:tcPr>
            <w:tcW w:w="990" w:type="dxa"/>
            <w:shd w:val="clear" w:color="auto" w:fill="D9FBD9"/>
          </w:tcPr>
          <w:p w:rsidR="00692772" w:rsidRPr="00586E74" w:rsidRDefault="00692772" w:rsidP="00692772">
            <w:pPr>
              <w:jc w:val="center"/>
              <w:rPr>
                <w:rFonts w:eastAsia="Arial" w:cs="Arial"/>
                <w:b/>
                <w:color w:val="000000" w:themeColor="text1"/>
                <w:sz w:val="20"/>
                <w:szCs w:val="20"/>
              </w:rPr>
            </w:pPr>
            <w:r w:rsidRPr="00586E74">
              <w:rPr>
                <w:rFonts w:eastAsia="Arial" w:cs="Arial"/>
                <w:b/>
                <w:color w:val="000000" w:themeColor="text1"/>
                <w:sz w:val="20"/>
                <w:szCs w:val="20"/>
              </w:rPr>
              <w:t>10</w:t>
            </w:r>
          </w:p>
        </w:tc>
      </w:tr>
      <w:tr w:rsidR="00692772" w:rsidRPr="00586E74" w:rsidTr="00872085">
        <w:trPr>
          <w:trHeight w:val="20"/>
        </w:trPr>
        <w:tc>
          <w:tcPr>
            <w:tcW w:w="13435" w:type="dxa"/>
            <w:shd w:val="clear" w:color="auto" w:fill="auto"/>
          </w:tcPr>
          <w:p w:rsidR="00692772" w:rsidRPr="00586E74" w:rsidRDefault="00692772" w:rsidP="00692772">
            <w:pPr>
              <w:autoSpaceDE w:val="0"/>
              <w:autoSpaceDN w:val="0"/>
              <w:adjustRightInd w:val="0"/>
              <w:ind w:left="115"/>
              <w:rPr>
                <w:rFonts w:cs="Times New Roman"/>
                <w:color w:val="000000" w:themeColor="text1"/>
                <w:sz w:val="20"/>
                <w:szCs w:val="20"/>
              </w:rPr>
            </w:pPr>
            <w:r w:rsidRPr="00586E74">
              <w:rPr>
                <w:rFonts w:eastAsia="Arial" w:cs="Arial"/>
                <w:b/>
                <w:color w:val="000000" w:themeColor="text1"/>
                <w:sz w:val="20"/>
                <w:szCs w:val="20"/>
              </w:rPr>
              <w:t xml:space="preserve">Language CCR 4 Level C: </w:t>
            </w:r>
            <w:r w:rsidRPr="00586E74">
              <w:rPr>
                <w:rFonts w:cs="Times New Roman"/>
                <w:color w:val="000000" w:themeColor="text1"/>
                <w:sz w:val="20"/>
                <w:szCs w:val="20"/>
              </w:rPr>
              <w:t xml:space="preserve">Determine or clarify the meaning of unknown and multiple-meaning words and phrases, choosing flexibly from a range of strategies.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a. Use context (e.g., definitions, examples, restatements, cause/effect relationships and comparisons in text) as a clue to the meaning of a word or phrase.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lastRenderedPageBreak/>
              <w:t xml:space="preserve">b. Use common, grade-appropriate Greek and Latin affixes and roots as clues to the meaning of a word (e.g., </w:t>
            </w:r>
            <w:r w:rsidRPr="00586E74">
              <w:rPr>
                <w:rFonts w:cs="Times New Roman"/>
                <w:i/>
                <w:iCs/>
                <w:color w:val="000000" w:themeColor="text1"/>
                <w:sz w:val="20"/>
                <w:szCs w:val="20"/>
              </w:rPr>
              <w:t>telegraph, autograph, photograph</w:t>
            </w:r>
            <w:r w:rsidRPr="00586E74">
              <w:rPr>
                <w:rFonts w:cs="Times New Roman"/>
                <w:color w:val="000000" w:themeColor="text1"/>
                <w:sz w:val="20"/>
                <w:szCs w:val="20"/>
              </w:rPr>
              <w:t xml:space="preserve">, </w:t>
            </w:r>
            <w:r w:rsidRPr="00586E74">
              <w:rPr>
                <w:rFonts w:cs="Times New Roman"/>
                <w:i/>
                <w:iCs/>
                <w:color w:val="000000" w:themeColor="text1"/>
                <w:sz w:val="20"/>
                <w:szCs w:val="20"/>
              </w:rPr>
              <w:t>photosynthesis</w:t>
            </w:r>
            <w:r w:rsidRPr="00586E74">
              <w:rPr>
                <w:rFonts w:cs="Times New Roman"/>
                <w:color w:val="000000" w:themeColor="text1"/>
                <w:sz w:val="20"/>
                <w:szCs w:val="20"/>
              </w:rPr>
              <w:t xml:space="preserve">).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c. Consult reference materials (e.g., dictionaries, glossaries, thesauruses), both print and digital, to find the pronunciation and determine or clarify the precise meaning of key words and phrases.</w:t>
            </w:r>
            <w:r w:rsidR="00AB6F3B">
              <w:rPr>
                <w:rFonts w:cs="Times New Roman"/>
                <w:color w:val="000000" w:themeColor="text1"/>
                <w:sz w:val="20"/>
                <w:szCs w:val="20"/>
              </w:rPr>
              <w:t xml:space="preserve"> </w:t>
            </w:r>
          </w:p>
        </w:tc>
        <w:tc>
          <w:tcPr>
            <w:tcW w:w="990" w:type="dxa"/>
            <w:shd w:val="clear" w:color="auto" w:fill="D9FBD9"/>
          </w:tcPr>
          <w:p w:rsidR="00692772" w:rsidRPr="00586E74" w:rsidRDefault="00692772" w:rsidP="00692772">
            <w:pPr>
              <w:autoSpaceDE w:val="0"/>
              <w:autoSpaceDN w:val="0"/>
              <w:adjustRightInd w:val="0"/>
              <w:jc w:val="center"/>
              <w:rPr>
                <w:rFonts w:eastAsia="Arial" w:cs="Arial"/>
                <w:b/>
                <w:color w:val="000000" w:themeColor="text1"/>
                <w:sz w:val="20"/>
                <w:szCs w:val="20"/>
              </w:rPr>
            </w:pPr>
            <w:r w:rsidRPr="00586E74">
              <w:rPr>
                <w:rFonts w:eastAsia="Arial" w:cs="Arial"/>
                <w:b/>
                <w:color w:val="000000" w:themeColor="text1"/>
                <w:sz w:val="20"/>
                <w:szCs w:val="20"/>
              </w:rPr>
              <w:lastRenderedPageBreak/>
              <w:t>8</w:t>
            </w:r>
          </w:p>
        </w:tc>
      </w:tr>
      <w:tr w:rsidR="00692772" w:rsidRPr="00586E74" w:rsidTr="00872085">
        <w:trPr>
          <w:trHeight w:val="20"/>
        </w:trPr>
        <w:tc>
          <w:tcPr>
            <w:tcW w:w="13435" w:type="dxa"/>
            <w:tcBorders>
              <w:bottom w:val="single" w:sz="4" w:space="0" w:color="auto"/>
            </w:tcBorders>
            <w:shd w:val="clear" w:color="auto" w:fill="auto"/>
          </w:tcPr>
          <w:p w:rsidR="00692772" w:rsidRPr="00586E74" w:rsidRDefault="00692772" w:rsidP="00692772">
            <w:pPr>
              <w:autoSpaceDE w:val="0"/>
              <w:autoSpaceDN w:val="0"/>
              <w:adjustRightInd w:val="0"/>
              <w:ind w:left="115"/>
              <w:rPr>
                <w:rFonts w:cs="Times New Roman"/>
                <w:color w:val="000000" w:themeColor="text1"/>
                <w:sz w:val="20"/>
                <w:szCs w:val="20"/>
              </w:rPr>
            </w:pPr>
            <w:r w:rsidRPr="00586E74">
              <w:rPr>
                <w:rFonts w:eastAsia="Arial" w:cs="Arial"/>
                <w:b/>
                <w:color w:val="000000" w:themeColor="text1"/>
                <w:sz w:val="20"/>
                <w:szCs w:val="20"/>
              </w:rPr>
              <w:t xml:space="preserve">Language CCR 5 Level C: </w:t>
            </w:r>
            <w:r w:rsidRPr="00586E74">
              <w:rPr>
                <w:rFonts w:cs="Times New Roman"/>
                <w:color w:val="000000" w:themeColor="text1"/>
                <w:sz w:val="20"/>
                <w:szCs w:val="20"/>
              </w:rPr>
              <w:t xml:space="preserve">Demonstrate understanding of figurative language, word relationships, and nuances in word meanings.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a. Interpret figurative language, including similes and metaphors, in context.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b. Recognize and explain the meaning of common idioms, adages, and proverbs. </w:t>
            </w:r>
          </w:p>
          <w:p w:rsidR="00692772" w:rsidRPr="00586E74" w:rsidRDefault="00692772" w:rsidP="00692772">
            <w:pPr>
              <w:ind w:left="389" w:hanging="216"/>
              <w:contextualSpacing/>
              <w:rPr>
                <w:rFonts w:cs="Times New Roman"/>
                <w:color w:val="000000" w:themeColor="text1"/>
                <w:sz w:val="20"/>
                <w:szCs w:val="20"/>
              </w:rPr>
            </w:pPr>
            <w:r w:rsidRPr="00586E74">
              <w:rPr>
                <w:rFonts w:cs="Times New Roman"/>
                <w:color w:val="000000" w:themeColor="text1"/>
                <w:sz w:val="20"/>
                <w:szCs w:val="20"/>
              </w:rPr>
              <w:t xml:space="preserve">c. Use the relationship between </w:t>
            </w:r>
            <w:proofErr w:type="gramStart"/>
            <w:r w:rsidRPr="00586E74">
              <w:rPr>
                <w:rFonts w:cs="Times New Roman"/>
                <w:color w:val="000000" w:themeColor="text1"/>
                <w:sz w:val="20"/>
                <w:szCs w:val="20"/>
              </w:rPr>
              <w:t>particular words</w:t>
            </w:r>
            <w:proofErr w:type="gramEnd"/>
            <w:r w:rsidRPr="00586E74">
              <w:rPr>
                <w:rFonts w:cs="Times New Roman"/>
                <w:color w:val="000000" w:themeColor="text1"/>
                <w:sz w:val="20"/>
                <w:szCs w:val="20"/>
              </w:rPr>
              <w:t xml:space="preserve"> (e.g., synonyms, antonyms, homographs) to better understand each of the words. </w:t>
            </w:r>
          </w:p>
        </w:tc>
        <w:tc>
          <w:tcPr>
            <w:tcW w:w="990" w:type="dxa"/>
            <w:tcBorders>
              <w:bottom w:val="single" w:sz="4" w:space="0" w:color="auto"/>
            </w:tcBorders>
            <w:shd w:val="clear" w:color="auto" w:fill="D9FBD9"/>
          </w:tcPr>
          <w:p w:rsidR="00692772" w:rsidRPr="00586E74" w:rsidRDefault="00692772" w:rsidP="00692772">
            <w:pPr>
              <w:autoSpaceDE w:val="0"/>
              <w:autoSpaceDN w:val="0"/>
              <w:adjustRightInd w:val="0"/>
              <w:jc w:val="center"/>
              <w:rPr>
                <w:rFonts w:eastAsia="Arial" w:cs="Arial"/>
                <w:b/>
                <w:color w:val="000000" w:themeColor="text1"/>
                <w:sz w:val="20"/>
                <w:szCs w:val="20"/>
              </w:rPr>
            </w:pPr>
            <w:r w:rsidRPr="00586E74">
              <w:rPr>
                <w:rFonts w:eastAsia="Arial" w:cs="Arial"/>
                <w:b/>
                <w:color w:val="000000" w:themeColor="text1"/>
                <w:sz w:val="20"/>
                <w:szCs w:val="20"/>
              </w:rPr>
              <w:t>8</w:t>
            </w:r>
          </w:p>
        </w:tc>
      </w:tr>
      <w:tr w:rsidR="00692772" w:rsidRPr="00586E74" w:rsidTr="00872085">
        <w:trPr>
          <w:trHeight w:val="20"/>
        </w:trPr>
        <w:tc>
          <w:tcPr>
            <w:tcW w:w="13435" w:type="dxa"/>
            <w:tcBorders>
              <w:top w:val="single" w:sz="4" w:space="0" w:color="auto"/>
              <w:bottom w:val="single" w:sz="4" w:space="0" w:color="auto"/>
            </w:tcBorders>
            <w:shd w:val="clear" w:color="auto" w:fill="auto"/>
          </w:tcPr>
          <w:p w:rsidR="00692772" w:rsidRPr="00586E74" w:rsidRDefault="00692772" w:rsidP="00692772">
            <w:pPr>
              <w:ind w:left="115"/>
              <w:rPr>
                <w:rFonts w:eastAsia="SimSun"/>
                <w:bCs/>
                <w:color w:val="000000" w:themeColor="text1"/>
                <w:sz w:val="20"/>
                <w:szCs w:val="20"/>
              </w:rPr>
            </w:pPr>
            <w:r w:rsidRPr="00586E74">
              <w:rPr>
                <w:rFonts w:eastAsia="Arial" w:cs="Arial"/>
                <w:b/>
                <w:bCs/>
                <w:color w:val="000000" w:themeColor="text1"/>
                <w:sz w:val="20"/>
                <w:szCs w:val="20"/>
              </w:rPr>
              <w:t xml:space="preserve">Language CCR 6 Level C: </w:t>
            </w:r>
            <w:r w:rsidRPr="00586E74">
              <w:rPr>
                <w:rFonts w:eastAsia="SimSun"/>
                <w:bCs/>
                <w:color w:val="000000" w:themeColor="text1"/>
                <w:sz w:val="20"/>
                <w:szCs w:val="20"/>
              </w:rPr>
              <w:t>Acquire and use accurately level-appropriate general academic and domain-specific words and phrases, including those that:</w:t>
            </w:r>
            <w:r w:rsidR="0073669D">
              <w:rPr>
                <w:color w:val="000000" w:themeColor="text1"/>
                <w:sz w:val="20"/>
                <w:szCs w:val="20"/>
              </w:rPr>
              <w:t xml:space="preserve"> </w:t>
            </w:r>
          </w:p>
          <w:p w:rsidR="00692772" w:rsidRPr="00586E74" w:rsidRDefault="00692772" w:rsidP="00692772">
            <w:pPr>
              <w:numPr>
                <w:ilvl w:val="0"/>
                <w:numId w:val="21"/>
              </w:numPr>
              <w:ind w:left="384" w:hanging="216"/>
              <w:rPr>
                <w:rFonts w:eastAsia="SimSun"/>
                <w:bCs/>
                <w:color w:val="000000" w:themeColor="text1"/>
                <w:sz w:val="20"/>
                <w:szCs w:val="20"/>
              </w:rPr>
            </w:pPr>
            <w:r w:rsidRPr="00586E74">
              <w:rPr>
                <w:rFonts w:eastAsia="SimSun"/>
                <w:bCs/>
                <w:color w:val="000000" w:themeColor="text1"/>
                <w:sz w:val="20"/>
                <w:szCs w:val="20"/>
              </w:rPr>
              <w:t xml:space="preserve">signal precise actions, emotions, or states of being (e.g., </w:t>
            </w:r>
            <w:r w:rsidRPr="00586E74">
              <w:rPr>
                <w:rFonts w:eastAsia="SimSun"/>
                <w:bCs/>
                <w:i/>
                <w:color w:val="000000" w:themeColor="text1"/>
                <w:sz w:val="20"/>
                <w:szCs w:val="20"/>
              </w:rPr>
              <w:t>quizzed</w:t>
            </w:r>
            <w:r w:rsidRPr="00586E74">
              <w:rPr>
                <w:rFonts w:eastAsia="SimSun"/>
                <w:bCs/>
                <w:color w:val="000000" w:themeColor="text1"/>
                <w:sz w:val="20"/>
                <w:szCs w:val="20"/>
              </w:rPr>
              <w:t xml:space="preserve">, </w:t>
            </w:r>
            <w:r w:rsidRPr="00586E74">
              <w:rPr>
                <w:rFonts w:eastAsia="SimSun"/>
                <w:bCs/>
                <w:i/>
                <w:color w:val="000000" w:themeColor="text1"/>
                <w:sz w:val="20"/>
                <w:szCs w:val="20"/>
              </w:rPr>
              <w:t>whined</w:t>
            </w:r>
            <w:r w:rsidRPr="00586E74">
              <w:rPr>
                <w:rFonts w:eastAsia="SimSun"/>
                <w:bCs/>
                <w:color w:val="000000" w:themeColor="text1"/>
                <w:sz w:val="20"/>
                <w:szCs w:val="20"/>
              </w:rPr>
              <w:t xml:space="preserve">, </w:t>
            </w:r>
            <w:r w:rsidRPr="00586E74">
              <w:rPr>
                <w:rFonts w:eastAsia="SimSun"/>
                <w:bCs/>
                <w:i/>
                <w:color w:val="000000" w:themeColor="text1"/>
                <w:sz w:val="20"/>
                <w:szCs w:val="20"/>
              </w:rPr>
              <w:t>stammered</w:t>
            </w:r>
            <w:r w:rsidRPr="00586E74">
              <w:rPr>
                <w:rFonts w:eastAsia="SimSun"/>
                <w:bCs/>
                <w:color w:val="000000" w:themeColor="text1"/>
                <w:sz w:val="20"/>
                <w:szCs w:val="20"/>
              </w:rPr>
              <w:t xml:space="preserve">). </w:t>
            </w:r>
          </w:p>
          <w:p w:rsidR="00692772" w:rsidRPr="00586E74" w:rsidRDefault="00692772" w:rsidP="00692772">
            <w:pPr>
              <w:numPr>
                <w:ilvl w:val="0"/>
                <w:numId w:val="21"/>
              </w:numPr>
              <w:ind w:left="384" w:hanging="216"/>
              <w:rPr>
                <w:rFonts w:eastAsia="SimSun"/>
                <w:bCs/>
                <w:color w:val="000000" w:themeColor="text1"/>
                <w:sz w:val="20"/>
                <w:szCs w:val="20"/>
              </w:rPr>
            </w:pPr>
            <w:r w:rsidRPr="00586E74">
              <w:rPr>
                <w:rFonts w:eastAsia="SimSun"/>
                <w:bCs/>
                <w:color w:val="000000" w:themeColor="text1"/>
                <w:sz w:val="20"/>
                <w:szCs w:val="20"/>
              </w:rPr>
              <w:t xml:space="preserve">are basic to a </w:t>
            </w:r>
            <w:proofErr w:type="gramStart"/>
            <w:r w:rsidRPr="00586E74">
              <w:rPr>
                <w:rFonts w:eastAsia="SimSun"/>
                <w:bCs/>
                <w:color w:val="000000" w:themeColor="text1"/>
                <w:sz w:val="20"/>
                <w:szCs w:val="20"/>
              </w:rPr>
              <w:t>particular topic</w:t>
            </w:r>
            <w:proofErr w:type="gramEnd"/>
            <w:r w:rsidRPr="00586E74">
              <w:rPr>
                <w:rFonts w:eastAsia="SimSun"/>
                <w:bCs/>
                <w:color w:val="000000" w:themeColor="text1"/>
                <w:sz w:val="20"/>
                <w:szCs w:val="20"/>
              </w:rPr>
              <w:t xml:space="preserve"> (e.g., </w:t>
            </w:r>
            <w:r w:rsidRPr="00586E74">
              <w:rPr>
                <w:rFonts w:eastAsia="SimSun"/>
                <w:bCs/>
                <w:i/>
                <w:color w:val="000000" w:themeColor="text1"/>
                <w:sz w:val="20"/>
                <w:szCs w:val="20"/>
              </w:rPr>
              <w:t>wildlife</w:t>
            </w:r>
            <w:r w:rsidRPr="00586E74">
              <w:rPr>
                <w:rFonts w:eastAsia="SimSun"/>
                <w:bCs/>
                <w:color w:val="000000" w:themeColor="text1"/>
                <w:sz w:val="20"/>
                <w:szCs w:val="20"/>
              </w:rPr>
              <w:t xml:space="preserve">, </w:t>
            </w:r>
            <w:r w:rsidRPr="00586E74">
              <w:rPr>
                <w:rFonts w:eastAsia="SimSun"/>
                <w:bCs/>
                <w:i/>
                <w:color w:val="000000" w:themeColor="text1"/>
                <w:sz w:val="20"/>
                <w:szCs w:val="20"/>
              </w:rPr>
              <w:t>conservation</w:t>
            </w:r>
            <w:r w:rsidRPr="00586E74">
              <w:rPr>
                <w:rFonts w:eastAsia="SimSun"/>
                <w:bCs/>
                <w:color w:val="000000" w:themeColor="text1"/>
                <w:sz w:val="20"/>
                <w:szCs w:val="20"/>
              </w:rPr>
              <w:t xml:space="preserve">, and </w:t>
            </w:r>
            <w:r w:rsidRPr="00586E74">
              <w:rPr>
                <w:rFonts w:eastAsia="SimSun"/>
                <w:bCs/>
                <w:i/>
                <w:color w:val="000000" w:themeColor="text1"/>
                <w:sz w:val="20"/>
                <w:szCs w:val="20"/>
              </w:rPr>
              <w:t>endangered</w:t>
            </w:r>
            <w:r w:rsidRPr="00586E74">
              <w:rPr>
                <w:rFonts w:eastAsia="SimSun"/>
                <w:bCs/>
                <w:color w:val="000000" w:themeColor="text1"/>
                <w:sz w:val="20"/>
                <w:szCs w:val="20"/>
              </w:rPr>
              <w:t xml:space="preserve"> when discussing animal preservation).</w:t>
            </w:r>
          </w:p>
          <w:p w:rsidR="00692772" w:rsidRPr="00586E74" w:rsidRDefault="00692772" w:rsidP="00692772">
            <w:pPr>
              <w:numPr>
                <w:ilvl w:val="0"/>
                <w:numId w:val="21"/>
              </w:numPr>
              <w:ind w:left="384" w:hanging="216"/>
              <w:rPr>
                <w:rFonts w:eastAsia="SimSun"/>
                <w:bCs/>
                <w:color w:val="000000" w:themeColor="text1"/>
                <w:sz w:val="20"/>
                <w:szCs w:val="20"/>
              </w:rPr>
            </w:pPr>
            <w:r w:rsidRPr="00586E74">
              <w:rPr>
                <w:rFonts w:eastAsia="SimSun"/>
                <w:bCs/>
                <w:color w:val="000000" w:themeColor="text1"/>
                <w:sz w:val="20"/>
                <w:szCs w:val="20"/>
              </w:rPr>
              <w:t xml:space="preserve">signal contrast, addition, and other logical relationships (e.g., </w:t>
            </w:r>
            <w:r w:rsidRPr="00586E74">
              <w:rPr>
                <w:rFonts w:eastAsia="SimSun"/>
                <w:bCs/>
                <w:i/>
                <w:color w:val="000000" w:themeColor="text1"/>
                <w:sz w:val="20"/>
                <w:szCs w:val="20"/>
              </w:rPr>
              <w:t>however</w:t>
            </w:r>
            <w:r w:rsidRPr="00586E74">
              <w:rPr>
                <w:rFonts w:eastAsia="SimSun"/>
                <w:bCs/>
                <w:color w:val="000000" w:themeColor="text1"/>
                <w:sz w:val="20"/>
                <w:szCs w:val="20"/>
              </w:rPr>
              <w:t xml:space="preserve">, </w:t>
            </w:r>
            <w:r w:rsidRPr="00586E74">
              <w:rPr>
                <w:rFonts w:eastAsia="SimSun"/>
                <w:bCs/>
                <w:i/>
                <w:color w:val="000000" w:themeColor="text1"/>
                <w:sz w:val="20"/>
                <w:szCs w:val="20"/>
              </w:rPr>
              <w:t>although</w:t>
            </w:r>
            <w:r w:rsidRPr="00586E74">
              <w:rPr>
                <w:rFonts w:eastAsia="SimSun"/>
                <w:bCs/>
                <w:color w:val="000000" w:themeColor="text1"/>
                <w:sz w:val="20"/>
                <w:szCs w:val="20"/>
              </w:rPr>
              <w:t>,</w:t>
            </w:r>
            <w:r w:rsidRPr="00586E74">
              <w:rPr>
                <w:rFonts w:eastAsia="SimSun"/>
                <w:bCs/>
                <w:i/>
                <w:color w:val="000000" w:themeColor="text1"/>
                <w:sz w:val="20"/>
                <w:szCs w:val="20"/>
              </w:rPr>
              <w:t xml:space="preserve"> nevertheless</w:t>
            </w:r>
            <w:r w:rsidRPr="00586E74">
              <w:rPr>
                <w:rFonts w:eastAsia="SimSun"/>
                <w:bCs/>
                <w:color w:val="000000" w:themeColor="text1"/>
                <w:sz w:val="20"/>
                <w:szCs w:val="20"/>
              </w:rPr>
              <w:t>,</w:t>
            </w:r>
            <w:r w:rsidRPr="00586E74">
              <w:rPr>
                <w:rFonts w:eastAsia="SimSun"/>
                <w:bCs/>
                <w:i/>
                <w:color w:val="000000" w:themeColor="text1"/>
                <w:sz w:val="20"/>
                <w:szCs w:val="20"/>
              </w:rPr>
              <w:t xml:space="preserve"> similarly</w:t>
            </w:r>
            <w:r w:rsidRPr="00586E74">
              <w:rPr>
                <w:rFonts w:eastAsia="SimSun"/>
                <w:bCs/>
                <w:color w:val="000000" w:themeColor="text1"/>
                <w:sz w:val="20"/>
                <w:szCs w:val="20"/>
              </w:rPr>
              <w:t xml:space="preserve">, </w:t>
            </w:r>
            <w:r w:rsidRPr="00586E74">
              <w:rPr>
                <w:rFonts w:eastAsia="SimSun"/>
                <w:bCs/>
                <w:i/>
                <w:color w:val="000000" w:themeColor="text1"/>
                <w:sz w:val="20"/>
                <w:szCs w:val="20"/>
              </w:rPr>
              <w:t>moreover</w:t>
            </w:r>
            <w:r w:rsidRPr="00586E74">
              <w:rPr>
                <w:rFonts w:eastAsia="SimSun"/>
                <w:bCs/>
                <w:color w:val="000000" w:themeColor="text1"/>
                <w:sz w:val="20"/>
                <w:szCs w:val="20"/>
              </w:rPr>
              <w:t>,</w:t>
            </w:r>
            <w:r w:rsidRPr="00586E74">
              <w:rPr>
                <w:rFonts w:eastAsia="SimSun"/>
                <w:bCs/>
                <w:i/>
                <w:color w:val="000000" w:themeColor="text1"/>
                <w:sz w:val="20"/>
                <w:szCs w:val="20"/>
              </w:rPr>
              <w:t xml:space="preserve"> in addition</w:t>
            </w:r>
            <w:r w:rsidRPr="00586E74">
              <w:rPr>
                <w:rFonts w:eastAsia="SimSun"/>
                <w:bCs/>
                <w:color w:val="000000" w:themeColor="text1"/>
                <w:sz w:val="20"/>
                <w:szCs w:val="20"/>
              </w:rPr>
              <w:t>).</w:t>
            </w:r>
          </w:p>
        </w:tc>
        <w:tc>
          <w:tcPr>
            <w:tcW w:w="990" w:type="dxa"/>
            <w:tcBorders>
              <w:top w:val="single" w:sz="4" w:space="0" w:color="auto"/>
              <w:bottom w:val="single" w:sz="4" w:space="0" w:color="auto"/>
            </w:tcBorders>
            <w:shd w:val="clear" w:color="auto" w:fill="auto"/>
          </w:tcPr>
          <w:p w:rsidR="00692772" w:rsidRPr="00586E74" w:rsidRDefault="00692772" w:rsidP="00692772">
            <w:pPr>
              <w:jc w:val="center"/>
              <w:rPr>
                <w:rFonts w:eastAsia="Arial" w:cs="Arial"/>
                <w:b/>
                <w:bCs/>
                <w:color w:val="000000" w:themeColor="text1"/>
                <w:sz w:val="20"/>
                <w:szCs w:val="20"/>
              </w:rPr>
            </w:pPr>
            <w:r w:rsidRPr="00586E74">
              <w:rPr>
                <w:rFonts w:eastAsia="Arial" w:cs="Arial"/>
                <w:b/>
                <w:bCs/>
                <w:color w:val="000000" w:themeColor="text1"/>
                <w:sz w:val="20"/>
                <w:szCs w:val="20"/>
              </w:rPr>
              <w:t>7</w:t>
            </w:r>
          </w:p>
        </w:tc>
      </w:tr>
    </w:tbl>
    <w:p w:rsidR="00AB3DA5" w:rsidRDefault="00AB3DA5" w:rsidP="00850ABE">
      <w:pPr>
        <w:spacing w:after="0" w:line="240" w:lineRule="auto"/>
      </w:pPr>
    </w:p>
    <w:p w:rsidR="00AB3DA5" w:rsidRDefault="00AB3DA5">
      <w:r>
        <w:br w:type="page"/>
      </w:r>
    </w:p>
    <w:p w:rsidR="00586E74" w:rsidRDefault="00586E74" w:rsidP="00850ABE">
      <w:pPr>
        <w:spacing w:after="0" w:line="240" w:lineRule="auto"/>
      </w:pPr>
    </w:p>
    <w:tbl>
      <w:tblPr>
        <w:tblStyle w:val="TableGrid3"/>
        <w:tblW w:w="14425" w:type="dxa"/>
        <w:tblInd w:w="-48" w:type="dxa"/>
        <w:tblBorders>
          <w:insideH w:val="single" w:sz="4" w:space="0" w:color="auto"/>
          <w:insideV w:val="single" w:sz="4" w:space="0" w:color="auto"/>
        </w:tblBorders>
        <w:tblLayout w:type="fixed"/>
        <w:tblCellMar>
          <w:top w:w="7" w:type="dxa"/>
          <w:left w:w="14" w:type="dxa"/>
          <w:bottom w:w="7" w:type="dxa"/>
          <w:right w:w="14" w:type="dxa"/>
        </w:tblCellMar>
        <w:tblLook w:val="04A0" w:firstRow="1" w:lastRow="0" w:firstColumn="1" w:lastColumn="0" w:noHBand="0" w:noVBand="1"/>
      </w:tblPr>
      <w:tblGrid>
        <w:gridCol w:w="13255"/>
        <w:gridCol w:w="1170"/>
      </w:tblGrid>
      <w:tr w:rsidR="001E022E" w:rsidRPr="00AB3DB3" w:rsidTr="002C297F">
        <w:trPr>
          <w:cantSplit/>
          <w:trHeight w:val="337"/>
          <w:tblHeader/>
        </w:trPr>
        <w:tc>
          <w:tcPr>
            <w:tcW w:w="13255" w:type="dxa"/>
            <w:tcBorders>
              <w:top w:val="single" w:sz="18" w:space="0" w:color="auto"/>
              <w:left w:val="single" w:sz="18" w:space="0" w:color="auto"/>
              <w:bottom w:val="single" w:sz="18" w:space="0" w:color="auto"/>
              <w:right w:val="single" w:sz="18" w:space="0" w:color="auto"/>
            </w:tcBorders>
            <w:shd w:val="clear" w:color="auto" w:fill="FFF0E1"/>
            <w:vAlign w:val="center"/>
          </w:tcPr>
          <w:p w:rsidR="001E022E" w:rsidRPr="001E022E" w:rsidRDefault="001E022E" w:rsidP="0073669D">
            <w:pPr>
              <w:ind w:left="0" w:firstLine="0"/>
              <w:jc w:val="center"/>
              <w:rPr>
                <w:rFonts w:ascii="Arial" w:eastAsia="SimSun" w:hAnsi="Arial" w:cs="Arial"/>
                <w:b/>
                <w:bCs/>
                <w:sz w:val="20"/>
                <w:szCs w:val="20"/>
              </w:rPr>
            </w:pPr>
            <w:r w:rsidRPr="001E022E">
              <w:rPr>
                <w:rFonts w:ascii="Arial" w:eastAsia="SimSun" w:hAnsi="Arial" w:cs="Arial"/>
                <w:b/>
                <w:bCs/>
                <w:sz w:val="20"/>
                <w:szCs w:val="20"/>
              </w:rPr>
              <w:t>College and Care</w:t>
            </w:r>
            <w:r w:rsidR="0073669D">
              <w:rPr>
                <w:rFonts w:ascii="Arial" w:eastAsia="SimSun" w:hAnsi="Arial" w:cs="Arial"/>
                <w:b/>
                <w:bCs/>
                <w:sz w:val="20"/>
                <w:szCs w:val="20"/>
              </w:rPr>
              <w:t xml:space="preserve">er Readiness Standards and </w:t>
            </w:r>
            <w:r w:rsidRPr="001E022E">
              <w:rPr>
                <w:rFonts w:ascii="Arial" w:eastAsia="SimSun" w:hAnsi="Arial" w:cs="Arial"/>
                <w:b/>
                <w:bCs/>
                <w:sz w:val="20"/>
                <w:szCs w:val="20"/>
              </w:rPr>
              <w:t>Corresponding English Language Proficiency Standards</w:t>
            </w:r>
          </w:p>
          <w:p w:rsidR="001E022E" w:rsidRPr="001E3BA8" w:rsidRDefault="001E022E" w:rsidP="0073669D">
            <w:pPr>
              <w:jc w:val="center"/>
              <w:rPr>
                <w:rFonts w:ascii="Arial" w:eastAsia="Arial" w:hAnsi="Arial" w:cs="Arial"/>
                <w:b/>
                <w:sz w:val="24"/>
                <w:szCs w:val="24"/>
              </w:rPr>
            </w:pPr>
            <w:r w:rsidRPr="001E022E">
              <w:rPr>
                <w:rFonts w:ascii="Arial" w:eastAsia="Arial" w:hAnsi="Arial" w:cs="Arial"/>
                <w:b/>
                <w:sz w:val="20"/>
                <w:szCs w:val="20"/>
              </w:rPr>
              <w:t>ESOL Level 6 - Advanced</w:t>
            </w:r>
          </w:p>
        </w:tc>
        <w:tc>
          <w:tcPr>
            <w:tcW w:w="1170" w:type="dxa"/>
            <w:tcBorders>
              <w:top w:val="single" w:sz="18" w:space="0" w:color="auto"/>
              <w:left w:val="single" w:sz="18" w:space="0" w:color="auto"/>
              <w:bottom w:val="single" w:sz="18" w:space="0" w:color="auto"/>
              <w:right w:val="single" w:sz="18" w:space="0" w:color="auto"/>
            </w:tcBorders>
            <w:shd w:val="clear" w:color="auto" w:fill="D9FBD9"/>
            <w:vAlign w:val="center"/>
          </w:tcPr>
          <w:p w:rsidR="001E022E" w:rsidRPr="001E022E" w:rsidRDefault="001E022E" w:rsidP="0073669D">
            <w:pPr>
              <w:ind w:left="0" w:firstLine="0"/>
              <w:jc w:val="center"/>
              <w:rPr>
                <w:rFonts w:ascii="Arial" w:eastAsia="Arial" w:hAnsi="Arial" w:cs="Arial"/>
                <w:b/>
                <w:sz w:val="20"/>
                <w:szCs w:val="20"/>
              </w:rPr>
            </w:pPr>
            <w:r w:rsidRPr="001E022E">
              <w:rPr>
                <w:rFonts w:ascii="Arial" w:eastAsia="Arial" w:hAnsi="Arial" w:cs="Arial"/>
                <w:b/>
                <w:sz w:val="20"/>
                <w:szCs w:val="20"/>
              </w:rPr>
              <w:t>ELP Standard</w:t>
            </w:r>
          </w:p>
        </w:tc>
      </w:tr>
      <w:tr w:rsidR="00AB3DB3" w:rsidRPr="00AB3DB3" w:rsidTr="002C297F">
        <w:trPr>
          <w:cantSplit/>
          <w:trHeight w:val="20"/>
        </w:trPr>
        <w:tc>
          <w:tcPr>
            <w:tcW w:w="13255" w:type="dxa"/>
            <w:shd w:val="clear" w:color="auto" w:fill="000000" w:themeFill="text1"/>
          </w:tcPr>
          <w:p w:rsidR="00AB3DB3" w:rsidRPr="00AB3DB3" w:rsidRDefault="00AB3DB3" w:rsidP="00593395">
            <w:pPr>
              <w:ind w:left="72"/>
              <w:jc w:val="center"/>
              <w:rPr>
                <w:b/>
                <w:color w:val="FFFFFF" w:themeColor="background1"/>
                <w:sz w:val="20"/>
                <w:szCs w:val="20"/>
              </w:rPr>
            </w:pPr>
            <w:r w:rsidRPr="00AB3DB3">
              <w:rPr>
                <w:b/>
                <w:color w:val="FFFFFF" w:themeColor="background1"/>
                <w:sz w:val="20"/>
                <w:szCs w:val="20"/>
              </w:rPr>
              <w:t>READING CCR STANDARDS LEVEL D – ESOL LEVEL 6</w:t>
            </w:r>
          </w:p>
        </w:tc>
        <w:tc>
          <w:tcPr>
            <w:tcW w:w="1170" w:type="dxa"/>
            <w:shd w:val="clear" w:color="auto" w:fill="000000" w:themeFill="text1"/>
          </w:tcPr>
          <w:p w:rsidR="00AB3DB3" w:rsidRPr="00AB3DB3" w:rsidRDefault="00AB3DB3" w:rsidP="00850ABE">
            <w:pPr>
              <w:jc w:val="center"/>
              <w:rPr>
                <w:b/>
                <w:color w:val="FFFFFF" w:themeColor="background1"/>
                <w:sz w:val="20"/>
                <w:szCs w:val="20"/>
              </w:rPr>
            </w:pPr>
          </w:p>
        </w:tc>
      </w:tr>
      <w:tr w:rsidR="00AB3DB3" w:rsidRPr="00AB3DB3" w:rsidTr="002C297F">
        <w:trPr>
          <w:cantSplit/>
          <w:trHeight w:val="20"/>
        </w:trPr>
        <w:tc>
          <w:tcPr>
            <w:tcW w:w="13255" w:type="dxa"/>
            <w:shd w:val="clear" w:color="auto" w:fill="auto"/>
          </w:tcPr>
          <w:p w:rsidR="00AB3DB3" w:rsidRPr="00AB3DB3" w:rsidRDefault="00AB3DB3" w:rsidP="00850ABE">
            <w:pPr>
              <w:ind w:left="216"/>
              <w:rPr>
                <w:sz w:val="20"/>
                <w:szCs w:val="20"/>
              </w:rPr>
            </w:pPr>
            <w:r w:rsidRPr="00AB3DB3">
              <w:rPr>
                <w:rFonts w:eastAsia="Arial" w:cs="Arial"/>
                <w:b/>
                <w:color w:val="000000"/>
                <w:sz w:val="20"/>
                <w:szCs w:val="20"/>
              </w:rPr>
              <w:t xml:space="preserve">Reading CCR 1 </w:t>
            </w:r>
            <w:proofErr w:type="gramStart"/>
            <w:r w:rsidRPr="00AB3DB3">
              <w:rPr>
                <w:rFonts w:eastAsia="Arial" w:cs="Arial"/>
                <w:b/>
                <w:color w:val="000000"/>
                <w:sz w:val="20"/>
                <w:szCs w:val="20"/>
              </w:rPr>
              <w:t>Level  D</w:t>
            </w:r>
            <w:proofErr w:type="gramEnd"/>
            <w:r w:rsidRPr="00AB3DB3">
              <w:rPr>
                <w:rFonts w:eastAsia="Arial" w:cs="Arial"/>
                <w:b/>
                <w:color w:val="000000"/>
                <w:sz w:val="20"/>
                <w:szCs w:val="20"/>
              </w:rPr>
              <w:t xml:space="preserve">: </w:t>
            </w:r>
            <w:r w:rsidRPr="00AB3DB3">
              <w:rPr>
                <w:sz w:val="20"/>
                <w:szCs w:val="20"/>
              </w:rPr>
              <w:t xml:space="preserve">Cite several pieces of textual evidence to support analysis of what the text says explicitly as well as inferences drawn from the text. </w:t>
            </w:r>
          </w:p>
          <w:p w:rsidR="00AB3DB3" w:rsidRPr="00AB3DB3" w:rsidRDefault="00AB3DB3" w:rsidP="00850ABE">
            <w:pPr>
              <w:ind w:left="216"/>
              <w:rPr>
                <w:sz w:val="20"/>
                <w:szCs w:val="20"/>
              </w:rPr>
            </w:pPr>
            <w:r w:rsidRPr="00AB3DB3">
              <w:rPr>
                <w:iCs/>
                <w:sz w:val="20"/>
                <w:szCs w:val="20"/>
              </w:rPr>
              <w:t>Application</w:t>
            </w:r>
            <w:r w:rsidRPr="00AB3DB3">
              <w:rPr>
                <w:i/>
                <w:iCs/>
                <w:sz w:val="20"/>
                <w:szCs w:val="20"/>
              </w:rPr>
              <w:t xml:space="preserve">: </w:t>
            </w:r>
            <w:r w:rsidRPr="00AB3DB3">
              <w:rPr>
                <w:sz w:val="20"/>
                <w:szCs w:val="20"/>
              </w:rPr>
              <w:t>Cite specific textual evidence to support analysis of primary and secondary sources.</w:t>
            </w:r>
          </w:p>
          <w:p w:rsidR="00AB3DB3" w:rsidRPr="00AB3DB3" w:rsidRDefault="00AB3DB3" w:rsidP="00850ABE">
            <w:pPr>
              <w:ind w:left="216"/>
              <w:rPr>
                <w:rFonts w:eastAsia="Arial" w:cs="Arial"/>
                <w:color w:val="000000"/>
                <w:sz w:val="20"/>
                <w:szCs w:val="20"/>
              </w:rPr>
            </w:pPr>
            <w:r w:rsidRPr="00AB3DB3">
              <w:rPr>
                <w:iCs/>
                <w:sz w:val="20"/>
                <w:szCs w:val="20"/>
              </w:rPr>
              <w:t>Application</w:t>
            </w:r>
            <w:r w:rsidRPr="00AB3DB3">
              <w:rPr>
                <w:i/>
                <w:iCs/>
                <w:sz w:val="20"/>
                <w:szCs w:val="20"/>
              </w:rPr>
              <w:t xml:space="preserve">: </w:t>
            </w:r>
            <w:r w:rsidRPr="00AB3DB3">
              <w:rPr>
                <w:sz w:val="20"/>
                <w:szCs w:val="20"/>
              </w:rPr>
              <w:t>Cite specific textual evidence to support analysis of science and technical texts</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eastAsia="Arial" w:cs="Arial"/>
                <w:b/>
                <w:color w:val="000000"/>
                <w:sz w:val="20"/>
                <w:szCs w:val="20"/>
              </w:rPr>
              <w:t>1, 9</w:t>
            </w:r>
          </w:p>
        </w:tc>
      </w:tr>
      <w:tr w:rsidR="00AB3DB3" w:rsidRPr="00AB3DB3" w:rsidTr="002C297F">
        <w:trPr>
          <w:cantSplit/>
          <w:trHeight w:val="144"/>
        </w:trPr>
        <w:tc>
          <w:tcPr>
            <w:tcW w:w="13255" w:type="dxa"/>
            <w:shd w:val="clear" w:color="auto" w:fill="auto"/>
          </w:tcPr>
          <w:p w:rsidR="00AB3DB3" w:rsidRPr="00AB3DB3" w:rsidRDefault="00AB3DB3" w:rsidP="00850ABE">
            <w:pPr>
              <w:ind w:left="144" w:hanging="72"/>
              <w:rPr>
                <w:sz w:val="20"/>
                <w:szCs w:val="20"/>
              </w:rPr>
            </w:pPr>
            <w:r w:rsidRPr="00AB3DB3">
              <w:rPr>
                <w:rFonts w:eastAsia="Arial" w:cs="Arial"/>
                <w:b/>
                <w:color w:val="000000"/>
                <w:sz w:val="20"/>
                <w:szCs w:val="20"/>
              </w:rPr>
              <w:t xml:space="preserve">Reading CCR 2 Level D: </w:t>
            </w:r>
            <w:r w:rsidRPr="00AB3DB3">
              <w:rPr>
                <w:sz w:val="20"/>
                <w:szCs w:val="20"/>
              </w:rPr>
              <w:t xml:space="preserve">Determine a theme or central idea of a text and how it is conveyed through </w:t>
            </w:r>
            <w:proofErr w:type="gramStart"/>
            <w:r w:rsidRPr="00AB3DB3">
              <w:rPr>
                <w:sz w:val="20"/>
                <w:szCs w:val="20"/>
              </w:rPr>
              <w:t>particular details</w:t>
            </w:r>
            <w:proofErr w:type="gramEnd"/>
            <w:r w:rsidRPr="00AB3DB3">
              <w:rPr>
                <w:sz w:val="20"/>
                <w:szCs w:val="20"/>
              </w:rPr>
              <w:t xml:space="preserve">; provide a summary of the text distinct from personal opinions or judgments.  </w:t>
            </w:r>
          </w:p>
          <w:p w:rsidR="00AB3DB3" w:rsidRPr="00AB3DB3" w:rsidRDefault="00AB3DB3" w:rsidP="00850ABE">
            <w:pPr>
              <w:ind w:left="216"/>
              <w:rPr>
                <w:sz w:val="20"/>
                <w:szCs w:val="20"/>
              </w:rPr>
            </w:pPr>
            <w:r w:rsidRPr="00AB3DB3">
              <w:rPr>
                <w:rFonts w:eastAsia="Arial" w:cs="Arial"/>
                <w:color w:val="000000"/>
                <w:sz w:val="20"/>
                <w:szCs w:val="20"/>
              </w:rPr>
              <w:t>Application: D</w:t>
            </w:r>
            <w:r w:rsidRPr="00AB3DB3">
              <w:rPr>
                <w:sz w:val="20"/>
                <w:szCs w:val="20"/>
              </w:rPr>
              <w:t>etermine the central ideas or conclusions of a text; provide an accurate summary of the text distinct from prior knowledge or opinions.</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eastAsia="Arial" w:cs="Arial"/>
                <w:b/>
                <w:color w:val="000000"/>
                <w:sz w:val="20"/>
                <w:szCs w:val="20"/>
              </w:rPr>
              <w:t>1, 9</w:t>
            </w:r>
          </w:p>
        </w:tc>
      </w:tr>
      <w:tr w:rsidR="00AB3DB3" w:rsidRPr="00AB3DB3" w:rsidTr="002C297F">
        <w:trPr>
          <w:cantSplit/>
          <w:trHeight w:val="20"/>
        </w:trPr>
        <w:tc>
          <w:tcPr>
            <w:tcW w:w="13255" w:type="dxa"/>
            <w:shd w:val="clear" w:color="auto" w:fill="auto"/>
          </w:tcPr>
          <w:p w:rsidR="00AB3DB3" w:rsidRPr="00AB3DB3" w:rsidRDefault="00AB3DB3" w:rsidP="00850ABE">
            <w:pPr>
              <w:ind w:left="216"/>
              <w:rPr>
                <w:sz w:val="20"/>
                <w:szCs w:val="20"/>
              </w:rPr>
            </w:pPr>
            <w:r w:rsidRPr="00AB3DB3">
              <w:rPr>
                <w:rFonts w:eastAsia="Arial" w:cs="Arial"/>
                <w:b/>
                <w:color w:val="000000"/>
                <w:sz w:val="20"/>
                <w:szCs w:val="20"/>
              </w:rPr>
              <w:t xml:space="preserve">Reading CCR 3 Level D: </w:t>
            </w:r>
            <w:r w:rsidRPr="00AB3DB3">
              <w:rPr>
                <w:sz w:val="20"/>
                <w:szCs w:val="20"/>
              </w:rPr>
              <w:t xml:space="preserve">Analyze how a text makes connections among and distinctions between individuals, ideas, or events (e.g., through comparisons, analogies, or categories). </w:t>
            </w:r>
          </w:p>
          <w:p w:rsidR="00AB3DB3" w:rsidRPr="00AB3DB3" w:rsidRDefault="00AB3DB3" w:rsidP="00850ABE">
            <w:pPr>
              <w:ind w:left="216"/>
              <w:rPr>
                <w:sz w:val="20"/>
                <w:szCs w:val="20"/>
              </w:rPr>
            </w:pPr>
            <w:r w:rsidRPr="00AB3DB3">
              <w:rPr>
                <w:iCs/>
                <w:sz w:val="20"/>
                <w:szCs w:val="20"/>
              </w:rPr>
              <w:t>Application: I</w:t>
            </w:r>
            <w:r w:rsidRPr="00AB3DB3">
              <w:rPr>
                <w:sz w:val="20"/>
                <w:szCs w:val="20"/>
              </w:rPr>
              <w:t xml:space="preserve">dentify key steps in a text’s description of a process related to history/social studies (e.g., how a bill becomes law, how interest rates are raised or lowered). </w:t>
            </w:r>
          </w:p>
          <w:p w:rsidR="00AB3DB3" w:rsidRPr="00AB3DB3" w:rsidRDefault="00AB3DB3" w:rsidP="00850ABE">
            <w:pPr>
              <w:ind w:left="216"/>
              <w:rPr>
                <w:rFonts w:eastAsia="Arial" w:cs="Arial"/>
                <w:color w:val="000000"/>
                <w:sz w:val="20"/>
                <w:szCs w:val="20"/>
              </w:rPr>
            </w:pPr>
            <w:r w:rsidRPr="00AB3DB3">
              <w:rPr>
                <w:sz w:val="20"/>
                <w:szCs w:val="20"/>
              </w:rPr>
              <w:t>Follow precisely a multistep procedure when carrying out experiments, taking measurements, or performing technical tasks.</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eastAsia="Arial" w:cs="Arial"/>
                <w:b/>
                <w:color w:val="000000"/>
                <w:sz w:val="20"/>
                <w:szCs w:val="20"/>
              </w:rPr>
              <w:t>1, 9</w:t>
            </w:r>
          </w:p>
        </w:tc>
      </w:tr>
      <w:tr w:rsidR="00AB3DB3" w:rsidRPr="00AB3DB3" w:rsidTr="002C297F">
        <w:trPr>
          <w:cantSplit/>
          <w:trHeight w:val="20"/>
        </w:trPr>
        <w:tc>
          <w:tcPr>
            <w:tcW w:w="13255" w:type="dxa"/>
            <w:shd w:val="clear" w:color="auto" w:fill="auto"/>
          </w:tcPr>
          <w:p w:rsidR="00AB3DB3" w:rsidRPr="00AB3DB3" w:rsidRDefault="00AB3DB3" w:rsidP="00850ABE">
            <w:pPr>
              <w:autoSpaceDE w:val="0"/>
              <w:autoSpaceDN w:val="0"/>
              <w:adjustRightInd w:val="0"/>
              <w:ind w:left="216"/>
              <w:rPr>
                <w:rFonts w:cs="Times New Roman"/>
                <w:color w:val="000000"/>
                <w:sz w:val="20"/>
                <w:szCs w:val="20"/>
              </w:rPr>
            </w:pPr>
            <w:r w:rsidRPr="00AB3DB3">
              <w:rPr>
                <w:rFonts w:cs="Times New Roman"/>
                <w:b/>
                <w:color w:val="000000"/>
                <w:sz w:val="20"/>
                <w:szCs w:val="20"/>
              </w:rPr>
              <w:t xml:space="preserve">Reading CCR 4 Level D: </w:t>
            </w:r>
            <w:r w:rsidRPr="00AB3DB3">
              <w:rPr>
                <w:rFonts w:cs="Times New Roman"/>
                <w:color w:val="000000"/>
                <w:sz w:val="20"/>
                <w:szCs w:val="20"/>
              </w:rPr>
              <w:t>Determine the meaning of words and phrases as they are used in a text, including figurative, connotative, and technical meanings; analyze the impact of a specific word choice on meaning and tone.</w:t>
            </w:r>
          </w:p>
        </w:tc>
        <w:tc>
          <w:tcPr>
            <w:tcW w:w="1170" w:type="dxa"/>
            <w:shd w:val="clear" w:color="auto" w:fill="D9FBD9"/>
          </w:tcPr>
          <w:p w:rsidR="00AB3DB3" w:rsidRPr="00AB3DB3" w:rsidRDefault="00AB3DB3" w:rsidP="00850ABE">
            <w:pPr>
              <w:autoSpaceDE w:val="0"/>
              <w:autoSpaceDN w:val="0"/>
              <w:adjustRightInd w:val="0"/>
              <w:jc w:val="center"/>
              <w:rPr>
                <w:rFonts w:cs="Times New Roman"/>
                <w:b/>
                <w:color w:val="000000"/>
                <w:sz w:val="20"/>
                <w:szCs w:val="20"/>
              </w:rPr>
            </w:pPr>
            <w:r w:rsidRPr="00AB3DB3">
              <w:rPr>
                <w:rFonts w:cs="Times New Roman"/>
                <w:b/>
                <w:color w:val="000000"/>
                <w:sz w:val="20"/>
                <w:szCs w:val="20"/>
              </w:rPr>
              <w:t>8, 9</w:t>
            </w:r>
          </w:p>
        </w:tc>
      </w:tr>
      <w:tr w:rsidR="00AB3DB3" w:rsidRPr="00AB3DB3" w:rsidTr="002C297F">
        <w:trPr>
          <w:cantSplit/>
          <w:trHeight w:val="20"/>
        </w:trPr>
        <w:tc>
          <w:tcPr>
            <w:tcW w:w="13255" w:type="dxa"/>
            <w:shd w:val="clear" w:color="auto" w:fill="auto"/>
          </w:tcPr>
          <w:p w:rsidR="00AB3DB3" w:rsidRPr="00AB3DB3" w:rsidRDefault="00AB3DB3" w:rsidP="00850ABE">
            <w:pPr>
              <w:ind w:left="216"/>
              <w:rPr>
                <w:rFonts w:eastAsia="SimSun"/>
                <w:b/>
                <w:bCs/>
                <w:sz w:val="20"/>
                <w:szCs w:val="20"/>
              </w:rPr>
            </w:pPr>
            <w:r w:rsidRPr="00AB3DB3">
              <w:rPr>
                <w:rFonts w:eastAsia="SimSun"/>
                <w:b/>
                <w:bCs/>
                <w:sz w:val="20"/>
                <w:szCs w:val="20"/>
              </w:rPr>
              <w:t xml:space="preserve">Reading CCR 5 Level D: </w:t>
            </w:r>
            <w:r w:rsidRPr="00AB3DB3">
              <w:rPr>
                <w:rFonts w:eastAsia="SimSun"/>
                <w:bCs/>
                <w:sz w:val="20"/>
                <w:szCs w:val="20"/>
              </w:rPr>
              <w:t xml:space="preserve">Analyze how a </w:t>
            </w:r>
            <w:proofErr w:type="gramStart"/>
            <w:r w:rsidRPr="00AB3DB3">
              <w:rPr>
                <w:rFonts w:eastAsia="SimSun"/>
                <w:bCs/>
                <w:sz w:val="20"/>
                <w:szCs w:val="20"/>
              </w:rPr>
              <w:t>particular sentence</w:t>
            </w:r>
            <w:proofErr w:type="gramEnd"/>
            <w:r w:rsidRPr="00AB3DB3">
              <w:rPr>
                <w:rFonts w:eastAsia="SimSun"/>
                <w:bCs/>
                <w:sz w:val="20"/>
                <w:szCs w:val="20"/>
              </w:rPr>
              <w:t xml:space="preserve">, paragraph, chapter, or section fits into the overall structure of a text and contributes to the development of the ideas. </w:t>
            </w:r>
          </w:p>
          <w:p w:rsidR="00AB3DB3" w:rsidRPr="00AB3DB3" w:rsidRDefault="00AB3DB3" w:rsidP="00850ABE">
            <w:pPr>
              <w:ind w:left="216"/>
              <w:rPr>
                <w:rFonts w:eastAsia="SimSun"/>
                <w:bCs/>
                <w:sz w:val="20"/>
                <w:szCs w:val="20"/>
              </w:rPr>
            </w:pPr>
            <w:r w:rsidRPr="00AB3DB3">
              <w:rPr>
                <w:rFonts w:eastAsia="SimSun"/>
                <w:bCs/>
                <w:sz w:val="20"/>
                <w:szCs w:val="20"/>
              </w:rPr>
              <w:t xml:space="preserve">Analyze the structure an author uses to organize a text, including how the major sections contribute to the whole and to the development of the ideas. </w:t>
            </w:r>
          </w:p>
        </w:tc>
        <w:tc>
          <w:tcPr>
            <w:tcW w:w="1170" w:type="dxa"/>
            <w:shd w:val="clear" w:color="auto" w:fill="D9FBD9"/>
          </w:tcPr>
          <w:p w:rsidR="00AB3DB3" w:rsidRPr="00AB3DB3" w:rsidRDefault="00AB3DB3" w:rsidP="00850ABE">
            <w:pPr>
              <w:jc w:val="center"/>
              <w:rPr>
                <w:rFonts w:eastAsia="SimSun"/>
                <w:b/>
                <w:bCs/>
                <w:sz w:val="20"/>
                <w:szCs w:val="20"/>
              </w:rPr>
            </w:pPr>
            <w:r w:rsidRPr="00AB3DB3">
              <w:rPr>
                <w:rFonts w:eastAsia="SimSun" w:cs="Arial"/>
                <w:b/>
                <w:bCs/>
                <w:sz w:val="20"/>
                <w:szCs w:val="20"/>
              </w:rPr>
              <w:t>None</w:t>
            </w:r>
          </w:p>
        </w:tc>
      </w:tr>
      <w:tr w:rsidR="00AB3DB3" w:rsidRPr="00AB3DB3" w:rsidTr="002C297F">
        <w:trPr>
          <w:cantSplit/>
          <w:trHeight w:val="20"/>
        </w:trPr>
        <w:tc>
          <w:tcPr>
            <w:tcW w:w="13255" w:type="dxa"/>
            <w:shd w:val="clear" w:color="auto" w:fill="auto"/>
          </w:tcPr>
          <w:p w:rsidR="00AB3DB3" w:rsidRPr="00AB3DB3" w:rsidRDefault="00AB3DB3" w:rsidP="00850ABE">
            <w:pPr>
              <w:autoSpaceDE w:val="0"/>
              <w:autoSpaceDN w:val="0"/>
              <w:adjustRightInd w:val="0"/>
              <w:ind w:left="216"/>
              <w:rPr>
                <w:rFonts w:cs="Times New Roman"/>
                <w:color w:val="000000"/>
                <w:sz w:val="20"/>
                <w:szCs w:val="20"/>
              </w:rPr>
            </w:pPr>
            <w:r w:rsidRPr="00AB3DB3">
              <w:rPr>
                <w:rFonts w:cs="Times New Roman"/>
                <w:b/>
                <w:color w:val="000000"/>
                <w:sz w:val="20"/>
                <w:szCs w:val="20"/>
              </w:rPr>
              <w:t>Reading CCR Level 6 D:</w:t>
            </w:r>
            <w:r w:rsidRPr="00AB3DB3">
              <w:rPr>
                <w:rFonts w:cs="Times New Roman"/>
                <w:color w:val="000000"/>
                <w:sz w:val="20"/>
                <w:szCs w:val="20"/>
              </w:rPr>
              <w:t xml:space="preserve"> Determine an author’s point of view or purpose in a text and analyze how the author acknowledges and responds to conflicting evidence or viewpoints. (RI.8.6) </w:t>
            </w:r>
          </w:p>
          <w:p w:rsidR="00AB3DB3" w:rsidRPr="00AB3DB3" w:rsidRDefault="00AB3DB3" w:rsidP="00850ABE">
            <w:pPr>
              <w:autoSpaceDE w:val="0"/>
              <w:autoSpaceDN w:val="0"/>
              <w:adjustRightInd w:val="0"/>
              <w:ind w:left="216"/>
              <w:rPr>
                <w:rFonts w:cstheme="minorHAnsi"/>
                <w:color w:val="000000"/>
                <w:sz w:val="20"/>
                <w:szCs w:val="20"/>
              </w:rPr>
            </w:pPr>
            <w:r w:rsidRPr="00AB3DB3">
              <w:rPr>
                <w:rFonts w:cs="Times New Roman"/>
                <w:color w:val="000000"/>
                <w:sz w:val="20"/>
                <w:szCs w:val="20"/>
              </w:rPr>
              <w:t xml:space="preserve">Identify aspects of a text that reveal an author’s point of view or purpose (e.g., loaded language, inclusion or avoidance of </w:t>
            </w:r>
            <w:proofErr w:type="gramStart"/>
            <w:r w:rsidRPr="00AB3DB3">
              <w:rPr>
                <w:rFonts w:cs="Times New Roman"/>
                <w:color w:val="000000"/>
                <w:sz w:val="20"/>
                <w:szCs w:val="20"/>
              </w:rPr>
              <w:t>particular facts</w:t>
            </w:r>
            <w:proofErr w:type="gramEnd"/>
            <w:r w:rsidRPr="00AB3DB3">
              <w:rPr>
                <w:rFonts w:cs="Times New Roman"/>
                <w:color w:val="000000"/>
                <w:sz w:val="20"/>
                <w:szCs w:val="20"/>
              </w:rPr>
              <w:t>). (RH.6-8.6)</w:t>
            </w:r>
          </w:p>
        </w:tc>
        <w:tc>
          <w:tcPr>
            <w:tcW w:w="1170" w:type="dxa"/>
            <w:shd w:val="clear" w:color="auto" w:fill="D9FBD9"/>
          </w:tcPr>
          <w:p w:rsidR="00AB3DB3" w:rsidRPr="00AB3DB3" w:rsidRDefault="00AB3DB3" w:rsidP="00850ABE">
            <w:pPr>
              <w:autoSpaceDE w:val="0"/>
              <w:autoSpaceDN w:val="0"/>
              <w:adjustRightInd w:val="0"/>
              <w:jc w:val="center"/>
              <w:rPr>
                <w:rFonts w:cs="Times New Roman"/>
                <w:b/>
                <w:color w:val="000000"/>
                <w:sz w:val="20"/>
                <w:szCs w:val="20"/>
              </w:rPr>
            </w:pPr>
            <w:r w:rsidRPr="00AB3DB3">
              <w:rPr>
                <w:rFonts w:cs="Arial"/>
                <w:b/>
                <w:color w:val="000000"/>
                <w:sz w:val="20"/>
                <w:szCs w:val="20"/>
              </w:rPr>
              <w:t>None</w:t>
            </w:r>
          </w:p>
        </w:tc>
      </w:tr>
      <w:tr w:rsidR="00AB3DB3" w:rsidRPr="00AB3DB3" w:rsidTr="002C297F">
        <w:trPr>
          <w:cantSplit/>
          <w:trHeight w:val="20"/>
        </w:trPr>
        <w:tc>
          <w:tcPr>
            <w:tcW w:w="13255" w:type="dxa"/>
            <w:shd w:val="clear" w:color="auto" w:fill="auto"/>
          </w:tcPr>
          <w:p w:rsidR="00AB3DB3" w:rsidRPr="00AB3DB3" w:rsidRDefault="00AB3DB3" w:rsidP="00850ABE">
            <w:pPr>
              <w:ind w:left="216"/>
              <w:rPr>
                <w:sz w:val="20"/>
                <w:szCs w:val="20"/>
              </w:rPr>
            </w:pPr>
            <w:r w:rsidRPr="00AB3DB3">
              <w:rPr>
                <w:rFonts w:eastAsia="Arial" w:cs="Arial"/>
                <w:b/>
                <w:color w:val="000000"/>
                <w:sz w:val="20"/>
                <w:szCs w:val="20"/>
              </w:rPr>
              <w:t xml:space="preserve">Reading CCR 7 Level D: </w:t>
            </w:r>
            <w:r w:rsidRPr="00AB3DB3">
              <w:rPr>
                <w:sz w:val="20"/>
                <w:szCs w:val="20"/>
              </w:rPr>
              <w:t xml:space="preserve">Integrate information presented in different media or formats (e.g., in charts, graphs, photographs, videos, or maps) as well as in words to develop a coherent understanding of a topic or issue. </w:t>
            </w:r>
          </w:p>
          <w:p w:rsidR="00AB3DB3" w:rsidRPr="00AB3DB3" w:rsidRDefault="00AB3DB3" w:rsidP="00850ABE">
            <w:pPr>
              <w:ind w:left="216"/>
              <w:rPr>
                <w:rFonts w:eastAsia="Arial" w:cs="Arial"/>
                <w:color w:val="000000"/>
                <w:sz w:val="20"/>
                <w:szCs w:val="20"/>
              </w:rPr>
            </w:pPr>
            <w:r w:rsidRPr="00AB3DB3">
              <w:rPr>
                <w:sz w:val="20"/>
                <w:szCs w:val="20"/>
              </w:rPr>
              <w:t>Integrate quantitative or technical information expressed in words in a text with a version of that information expressed visually (e.g., in a flowchart, diagram, model, graph, or table).</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eastAsia="Arial" w:cs="Arial"/>
                <w:b/>
                <w:color w:val="000000"/>
                <w:sz w:val="20"/>
                <w:szCs w:val="20"/>
              </w:rPr>
              <w:t>1</w:t>
            </w:r>
          </w:p>
        </w:tc>
      </w:tr>
      <w:tr w:rsidR="00AB3DB3" w:rsidRPr="00AB3DB3" w:rsidTr="002C297F">
        <w:trPr>
          <w:cantSplit/>
          <w:trHeight w:val="20"/>
        </w:trPr>
        <w:tc>
          <w:tcPr>
            <w:tcW w:w="13255" w:type="dxa"/>
            <w:shd w:val="clear" w:color="auto" w:fill="auto"/>
          </w:tcPr>
          <w:p w:rsidR="00AB3DB3" w:rsidRPr="00AB3DB3" w:rsidRDefault="00AB3DB3" w:rsidP="00850ABE">
            <w:pPr>
              <w:ind w:left="216"/>
              <w:rPr>
                <w:rFonts w:eastAsia="Arial" w:cs="Arial"/>
                <w:color w:val="000000"/>
                <w:sz w:val="20"/>
                <w:szCs w:val="20"/>
              </w:rPr>
            </w:pPr>
            <w:r w:rsidRPr="00AB3DB3">
              <w:rPr>
                <w:rFonts w:eastAsia="Arial" w:cs="Arial"/>
                <w:b/>
                <w:color w:val="000000"/>
                <w:sz w:val="20"/>
                <w:szCs w:val="20"/>
              </w:rPr>
              <w:t xml:space="preserve">Reading CCR 8 Level D: </w:t>
            </w:r>
            <w:r w:rsidRPr="00AB3DB3">
              <w:rPr>
                <w:sz w:val="20"/>
                <w:szCs w:val="20"/>
              </w:rPr>
              <w:t>Delineate and evaluate the argument and specific claims in a text, assessing whether the reasoning is sound and the evidence is relevant and sufficient; recognize when irrelevant evidence is introduced.</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eastAsia="Arial" w:cs="Arial"/>
                <w:b/>
                <w:color w:val="000000"/>
                <w:sz w:val="20"/>
                <w:szCs w:val="20"/>
              </w:rPr>
              <w:t>6</w:t>
            </w:r>
          </w:p>
        </w:tc>
      </w:tr>
      <w:tr w:rsidR="00AB3DB3" w:rsidRPr="00AB3DB3" w:rsidTr="002C297F">
        <w:trPr>
          <w:cantSplit/>
          <w:trHeight w:val="20"/>
        </w:trPr>
        <w:tc>
          <w:tcPr>
            <w:tcW w:w="13255" w:type="dxa"/>
            <w:shd w:val="clear" w:color="auto" w:fill="auto"/>
          </w:tcPr>
          <w:p w:rsidR="00AB3DB3" w:rsidRPr="00AB3DB3" w:rsidRDefault="00AB3DB3" w:rsidP="00850ABE">
            <w:pPr>
              <w:ind w:left="216"/>
              <w:rPr>
                <w:rFonts w:eastAsia="Arial" w:cs="Arial"/>
                <w:color w:val="000000"/>
                <w:sz w:val="20"/>
                <w:szCs w:val="20"/>
              </w:rPr>
            </w:pPr>
            <w:r w:rsidRPr="00AB3DB3">
              <w:rPr>
                <w:rFonts w:eastAsia="Arial" w:cs="Arial"/>
                <w:b/>
                <w:color w:val="000000"/>
                <w:sz w:val="20"/>
                <w:szCs w:val="20"/>
              </w:rPr>
              <w:t xml:space="preserve">Reading CCR 9 Level D: </w:t>
            </w:r>
            <w:r w:rsidRPr="00AB3DB3">
              <w:rPr>
                <w:sz w:val="20"/>
                <w:szCs w:val="20"/>
              </w:rPr>
              <w:t>Analyze a case in which two or more texts provide conflicting information on the same topic and identify where the texts disagree on matters of fact or interpretation.</w:t>
            </w:r>
          </w:p>
        </w:tc>
        <w:tc>
          <w:tcPr>
            <w:tcW w:w="1170" w:type="dxa"/>
            <w:shd w:val="clear" w:color="auto" w:fill="D9FBD9"/>
          </w:tcPr>
          <w:p w:rsidR="00AB3DB3" w:rsidRPr="00AB3DB3" w:rsidRDefault="00AB3DB3" w:rsidP="00850ABE">
            <w:pPr>
              <w:jc w:val="center"/>
              <w:rPr>
                <w:rFonts w:eastAsia="Arial" w:cs="Arial"/>
                <w:b/>
                <w:color w:val="000000"/>
                <w:sz w:val="20"/>
                <w:szCs w:val="20"/>
              </w:rPr>
            </w:pPr>
            <w:r w:rsidRPr="00AB3DB3">
              <w:rPr>
                <w:rFonts w:cs="Arial"/>
                <w:b/>
                <w:sz w:val="20"/>
                <w:szCs w:val="20"/>
              </w:rPr>
              <w:t>None</w:t>
            </w:r>
          </w:p>
        </w:tc>
      </w:tr>
      <w:tr w:rsidR="00AB3DB3" w:rsidRPr="00AB3DB3" w:rsidTr="002C297F">
        <w:trPr>
          <w:cantSplit/>
          <w:trHeight w:val="20"/>
        </w:trPr>
        <w:tc>
          <w:tcPr>
            <w:tcW w:w="13255" w:type="dxa"/>
            <w:shd w:val="clear" w:color="auto" w:fill="auto"/>
          </w:tcPr>
          <w:p w:rsidR="00AB3DB3" w:rsidRDefault="00593395" w:rsidP="00850ABE">
            <w:pPr>
              <w:ind w:left="72"/>
              <w:rPr>
                <w:bCs/>
                <w:sz w:val="20"/>
                <w:szCs w:val="20"/>
              </w:rPr>
            </w:pPr>
            <w:r>
              <w:rPr>
                <w:rFonts w:cstheme="minorHAnsi"/>
                <w:b/>
                <w:bCs/>
                <w:sz w:val="20"/>
                <w:szCs w:val="20"/>
              </w:rPr>
              <w:t xml:space="preserve">    R</w:t>
            </w:r>
            <w:r w:rsidR="00AB3DB3" w:rsidRPr="00AB3DB3">
              <w:rPr>
                <w:rFonts w:cstheme="minorHAnsi"/>
                <w:b/>
                <w:bCs/>
                <w:sz w:val="20"/>
                <w:szCs w:val="20"/>
              </w:rPr>
              <w:t xml:space="preserve">eading </w:t>
            </w:r>
            <w:r w:rsidR="00AB3DB3" w:rsidRPr="00AB3DB3">
              <w:rPr>
                <w:b/>
                <w:bCs/>
                <w:sz w:val="20"/>
                <w:szCs w:val="20"/>
              </w:rPr>
              <w:t>CCR Anchor 10:</w:t>
            </w:r>
            <w:r w:rsidR="00AB3DB3" w:rsidRPr="00AB3DB3">
              <w:rPr>
                <w:bCs/>
                <w:sz w:val="20"/>
                <w:szCs w:val="20"/>
              </w:rPr>
              <w:t xml:space="preserve"> Read and comprehend complex literary and informational texts independently and proficiently.</w:t>
            </w:r>
          </w:p>
          <w:p w:rsidR="00593395" w:rsidRDefault="00593395" w:rsidP="00850ABE">
            <w:pPr>
              <w:ind w:left="72"/>
              <w:rPr>
                <w:rFonts w:cstheme="minorHAnsi"/>
                <w:sz w:val="20"/>
                <w:szCs w:val="20"/>
              </w:rPr>
            </w:pPr>
          </w:p>
          <w:p w:rsidR="00593395" w:rsidRDefault="00593395" w:rsidP="00850ABE">
            <w:pPr>
              <w:ind w:left="72"/>
              <w:rPr>
                <w:rFonts w:cstheme="minorHAnsi"/>
                <w:sz w:val="20"/>
                <w:szCs w:val="20"/>
              </w:rPr>
            </w:pPr>
          </w:p>
          <w:p w:rsidR="00593395" w:rsidRDefault="00593395" w:rsidP="00850ABE">
            <w:pPr>
              <w:ind w:left="72"/>
              <w:rPr>
                <w:rFonts w:cstheme="minorHAnsi"/>
                <w:sz w:val="20"/>
                <w:szCs w:val="20"/>
              </w:rPr>
            </w:pPr>
          </w:p>
          <w:p w:rsidR="00593395" w:rsidRDefault="00593395" w:rsidP="00850ABE">
            <w:pPr>
              <w:ind w:left="72"/>
              <w:rPr>
                <w:rFonts w:cstheme="minorHAnsi"/>
                <w:sz w:val="20"/>
                <w:szCs w:val="20"/>
              </w:rPr>
            </w:pPr>
          </w:p>
          <w:p w:rsidR="00593395" w:rsidRDefault="00593395" w:rsidP="00850ABE">
            <w:pPr>
              <w:ind w:left="72"/>
              <w:rPr>
                <w:rFonts w:cstheme="minorHAnsi"/>
                <w:sz w:val="20"/>
                <w:szCs w:val="20"/>
              </w:rPr>
            </w:pPr>
          </w:p>
          <w:p w:rsidR="00593395" w:rsidRPr="00AB3DB3" w:rsidRDefault="00593395" w:rsidP="00850ABE">
            <w:pPr>
              <w:ind w:left="72"/>
              <w:rPr>
                <w:rFonts w:cstheme="minorHAnsi"/>
                <w:sz w:val="20"/>
                <w:szCs w:val="20"/>
              </w:rPr>
            </w:pPr>
          </w:p>
        </w:tc>
        <w:tc>
          <w:tcPr>
            <w:tcW w:w="1170" w:type="dxa"/>
            <w:shd w:val="clear" w:color="auto" w:fill="D9FBD9"/>
          </w:tcPr>
          <w:p w:rsidR="00AB3DB3" w:rsidRPr="00AB3DB3" w:rsidRDefault="00AB3DB3" w:rsidP="00850ABE">
            <w:pPr>
              <w:jc w:val="center"/>
              <w:rPr>
                <w:rFonts w:cstheme="minorHAnsi"/>
                <w:b/>
                <w:bCs/>
                <w:sz w:val="20"/>
                <w:szCs w:val="20"/>
              </w:rPr>
            </w:pPr>
            <w:r w:rsidRPr="00AB3DB3">
              <w:rPr>
                <w:rFonts w:cs="Arial"/>
                <w:b/>
                <w:sz w:val="20"/>
                <w:szCs w:val="20"/>
              </w:rPr>
              <w:t>None</w:t>
            </w:r>
          </w:p>
        </w:tc>
      </w:tr>
      <w:tr w:rsidR="00C156C7" w:rsidRPr="00AB3DB3" w:rsidTr="002C297F">
        <w:trPr>
          <w:cantSplit/>
          <w:trHeight w:val="20"/>
        </w:trPr>
        <w:tc>
          <w:tcPr>
            <w:tcW w:w="13255" w:type="dxa"/>
            <w:shd w:val="clear" w:color="auto" w:fill="000000" w:themeFill="text1"/>
          </w:tcPr>
          <w:p w:rsidR="00C156C7" w:rsidRPr="00AB3DB3" w:rsidRDefault="00C156C7" w:rsidP="00C91D12">
            <w:pPr>
              <w:ind w:left="216"/>
              <w:jc w:val="center"/>
              <w:rPr>
                <w:rFonts w:eastAsia="Arial" w:cs="Arial"/>
                <w:b/>
                <w:color w:val="FFFFFF" w:themeColor="background1"/>
                <w:sz w:val="20"/>
                <w:szCs w:val="20"/>
              </w:rPr>
            </w:pPr>
            <w:r w:rsidRPr="00AB3DB3">
              <w:rPr>
                <w:rFonts w:eastAsia="Arial" w:cs="Arial"/>
                <w:b/>
                <w:color w:val="FFFFFF" w:themeColor="background1"/>
                <w:sz w:val="20"/>
                <w:szCs w:val="20"/>
              </w:rPr>
              <w:lastRenderedPageBreak/>
              <w:t xml:space="preserve">WRITING </w:t>
            </w:r>
            <w:r w:rsidRPr="00AB3DB3">
              <w:rPr>
                <w:b/>
                <w:color w:val="FFFFFF" w:themeColor="background1"/>
                <w:sz w:val="20"/>
                <w:szCs w:val="20"/>
              </w:rPr>
              <w:t>CCR STANDARDS LEVEL D – ESOL LEVEL 6</w:t>
            </w:r>
          </w:p>
        </w:tc>
        <w:tc>
          <w:tcPr>
            <w:tcW w:w="1170" w:type="dxa"/>
            <w:shd w:val="clear" w:color="auto" w:fill="000000" w:themeFill="text1"/>
          </w:tcPr>
          <w:p w:rsidR="00C156C7" w:rsidRPr="00D9690E" w:rsidRDefault="00C156C7" w:rsidP="00C156C7">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Writing CCR 1 Level D: </w:t>
            </w:r>
            <w:r w:rsidRPr="00AB3DB3">
              <w:rPr>
                <w:sz w:val="20"/>
                <w:szCs w:val="20"/>
              </w:rPr>
              <w:t>Write arguments to support claims with clear reasons and relevant evidence.</w:t>
            </w:r>
          </w:p>
          <w:p w:rsidR="00C156C7" w:rsidRPr="00AB3DB3" w:rsidRDefault="00C156C7" w:rsidP="00C156C7">
            <w:pPr>
              <w:numPr>
                <w:ilvl w:val="0"/>
                <w:numId w:val="22"/>
              </w:numPr>
              <w:ind w:left="288" w:hanging="216"/>
              <w:rPr>
                <w:bCs/>
                <w:sz w:val="20"/>
                <w:szCs w:val="20"/>
              </w:rPr>
            </w:pPr>
            <w:r w:rsidRPr="00AB3DB3">
              <w:rPr>
                <w:bCs/>
                <w:sz w:val="20"/>
                <w:szCs w:val="20"/>
              </w:rPr>
              <w:t xml:space="preserve">Introduce claim(s), acknowledge alternate or opposing claims, and organize the reasons and evidence logically. </w:t>
            </w:r>
          </w:p>
          <w:p w:rsidR="00C156C7" w:rsidRPr="00AB3DB3" w:rsidRDefault="00C156C7" w:rsidP="00C156C7">
            <w:pPr>
              <w:numPr>
                <w:ilvl w:val="0"/>
                <w:numId w:val="22"/>
              </w:numPr>
              <w:ind w:left="288" w:hanging="216"/>
              <w:rPr>
                <w:bCs/>
                <w:sz w:val="20"/>
                <w:szCs w:val="20"/>
              </w:rPr>
            </w:pPr>
            <w:r w:rsidRPr="00AB3DB3">
              <w:rPr>
                <w:bCs/>
                <w:sz w:val="20"/>
                <w:szCs w:val="20"/>
              </w:rPr>
              <w:t>Support claim(s) with logical reasoning and relevant evidence, using accurate, credible sources and demonstrating an understanding of the topic or text.</w:t>
            </w:r>
          </w:p>
          <w:p w:rsidR="00C156C7" w:rsidRPr="00AB3DB3" w:rsidRDefault="00C156C7" w:rsidP="00C156C7">
            <w:pPr>
              <w:numPr>
                <w:ilvl w:val="0"/>
                <w:numId w:val="22"/>
              </w:numPr>
              <w:ind w:left="288" w:hanging="216"/>
              <w:rPr>
                <w:bCs/>
                <w:sz w:val="20"/>
                <w:szCs w:val="20"/>
              </w:rPr>
            </w:pPr>
            <w:r w:rsidRPr="00AB3DB3">
              <w:rPr>
                <w:bCs/>
                <w:sz w:val="20"/>
                <w:szCs w:val="20"/>
              </w:rPr>
              <w:t>Use words, phrases, and clauses to create cohesion and clarify the relationships among claim(s), reasons, and evidence.</w:t>
            </w:r>
          </w:p>
          <w:p w:rsidR="00C156C7" w:rsidRPr="00AB3DB3" w:rsidRDefault="00C156C7" w:rsidP="00C156C7">
            <w:pPr>
              <w:numPr>
                <w:ilvl w:val="0"/>
                <w:numId w:val="22"/>
              </w:numPr>
              <w:ind w:left="288" w:hanging="216"/>
              <w:rPr>
                <w:rFonts w:eastAsia="Arial" w:cs="Arial"/>
                <w:color w:val="000000"/>
                <w:sz w:val="20"/>
                <w:szCs w:val="20"/>
              </w:rPr>
            </w:pPr>
            <w:r w:rsidRPr="00AB3DB3">
              <w:rPr>
                <w:bCs/>
                <w:sz w:val="20"/>
                <w:szCs w:val="20"/>
              </w:rPr>
              <w:t xml:space="preserve">Establish and maintain a formal style. </w:t>
            </w:r>
          </w:p>
          <w:p w:rsidR="00C156C7" w:rsidRPr="00AB3DB3" w:rsidRDefault="00C156C7" w:rsidP="00C156C7">
            <w:pPr>
              <w:numPr>
                <w:ilvl w:val="0"/>
                <w:numId w:val="22"/>
              </w:numPr>
              <w:ind w:left="288" w:hanging="216"/>
              <w:rPr>
                <w:rFonts w:eastAsia="Arial" w:cs="Arial"/>
                <w:color w:val="000000"/>
                <w:sz w:val="20"/>
                <w:szCs w:val="20"/>
              </w:rPr>
            </w:pPr>
            <w:r w:rsidRPr="00AB3DB3">
              <w:rPr>
                <w:sz w:val="20"/>
                <w:szCs w:val="20"/>
              </w:rPr>
              <w:t>Provide a concluding statement or section that follows from and supports the argument presented.</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4, 6</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Writing CCR 2 Level D: </w:t>
            </w:r>
            <w:r w:rsidRPr="00AB3DB3">
              <w:rPr>
                <w:bCs/>
                <w:sz w:val="20"/>
                <w:szCs w:val="20"/>
              </w:rPr>
              <w:t>Write informative/explanatory texts to examine a topic and convey ideas, concepts, and information through the selection, organization, and analysis of relevant content. [This includes the narration of historical events, scientific procedures/ experiments, or technical processes.</w:t>
            </w:r>
          </w:p>
          <w:p w:rsidR="00C156C7" w:rsidRPr="00AB3DB3" w:rsidRDefault="00C156C7" w:rsidP="00C156C7">
            <w:pPr>
              <w:numPr>
                <w:ilvl w:val="0"/>
                <w:numId w:val="23"/>
              </w:numPr>
              <w:ind w:left="288" w:hanging="216"/>
              <w:rPr>
                <w:bCs/>
                <w:sz w:val="20"/>
                <w:szCs w:val="20"/>
              </w:rPr>
            </w:pPr>
            <w:r w:rsidRPr="00AB3DB3">
              <w:rPr>
                <w:bCs/>
                <w:sz w:val="20"/>
                <w:szCs w:val="20"/>
              </w:rPr>
              <w:t>Introduce a topic clearly, previewing what is to follow; organize ideas, concepts, and information, using strategies such as definition, classification, comparison/contrast, and cause/ effect; include formatting (e.g., headings), graphics (e.g., charts, tables), and multimedia when useful to aiding comprehension.</w:t>
            </w:r>
          </w:p>
          <w:p w:rsidR="00C156C7" w:rsidRPr="00AB3DB3" w:rsidRDefault="00C156C7" w:rsidP="00C156C7">
            <w:pPr>
              <w:numPr>
                <w:ilvl w:val="0"/>
                <w:numId w:val="23"/>
              </w:numPr>
              <w:ind w:left="288" w:hanging="216"/>
              <w:rPr>
                <w:bCs/>
                <w:sz w:val="20"/>
                <w:szCs w:val="20"/>
              </w:rPr>
            </w:pPr>
            <w:r w:rsidRPr="00AB3DB3">
              <w:rPr>
                <w:bCs/>
                <w:sz w:val="20"/>
                <w:szCs w:val="20"/>
              </w:rPr>
              <w:t>Develop the topic with relevant facts, definitions, concrete details, quotations, or other information and examples.</w:t>
            </w:r>
          </w:p>
          <w:p w:rsidR="00C156C7" w:rsidRPr="00AB3DB3" w:rsidRDefault="00C156C7" w:rsidP="00C156C7">
            <w:pPr>
              <w:numPr>
                <w:ilvl w:val="0"/>
                <w:numId w:val="23"/>
              </w:numPr>
              <w:ind w:left="288" w:hanging="216"/>
              <w:rPr>
                <w:bCs/>
                <w:sz w:val="20"/>
                <w:szCs w:val="20"/>
              </w:rPr>
            </w:pPr>
            <w:r w:rsidRPr="00AB3DB3">
              <w:rPr>
                <w:bCs/>
                <w:sz w:val="20"/>
                <w:szCs w:val="20"/>
              </w:rPr>
              <w:t>Use appropriate transitions to create cohesion and clarify the relationships among ideas and concepts.</w:t>
            </w:r>
          </w:p>
          <w:p w:rsidR="00C156C7" w:rsidRPr="00AB3DB3" w:rsidRDefault="00C156C7" w:rsidP="00C156C7">
            <w:pPr>
              <w:numPr>
                <w:ilvl w:val="0"/>
                <w:numId w:val="23"/>
              </w:numPr>
              <w:ind w:left="288" w:hanging="216"/>
              <w:rPr>
                <w:bCs/>
                <w:sz w:val="20"/>
                <w:szCs w:val="20"/>
              </w:rPr>
            </w:pPr>
            <w:r w:rsidRPr="00AB3DB3">
              <w:rPr>
                <w:bCs/>
                <w:sz w:val="20"/>
                <w:szCs w:val="20"/>
              </w:rPr>
              <w:t>Use precise language and domain-specific vocabulary to inform about or explain the topic.</w:t>
            </w:r>
          </w:p>
          <w:p w:rsidR="00C156C7" w:rsidRPr="00AB3DB3" w:rsidRDefault="00C156C7" w:rsidP="00C156C7">
            <w:pPr>
              <w:numPr>
                <w:ilvl w:val="0"/>
                <w:numId w:val="23"/>
              </w:numPr>
              <w:ind w:left="288" w:hanging="216"/>
              <w:rPr>
                <w:sz w:val="20"/>
                <w:szCs w:val="20"/>
              </w:rPr>
            </w:pPr>
            <w:r w:rsidRPr="00AB3DB3">
              <w:rPr>
                <w:bCs/>
                <w:sz w:val="20"/>
                <w:szCs w:val="20"/>
              </w:rPr>
              <w:t xml:space="preserve">Establish and maintain a formal style. </w:t>
            </w:r>
          </w:p>
          <w:p w:rsidR="00C156C7" w:rsidRPr="00AB3DB3" w:rsidRDefault="00C156C7" w:rsidP="00C156C7">
            <w:pPr>
              <w:numPr>
                <w:ilvl w:val="0"/>
                <w:numId w:val="23"/>
              </w:numPr>
              <w:ind w:left="288" w:hanging="216"/>
              <w:rPr>
                <w:sz w:val="20"/>
                <w:szCs w:val="20"/>
              </w:rPr>
            </w:pPr>
            <w:r w:rsidRPr="00AB3DB3">
              <w:rPr>
                <w:bCs/>
                <w:sz w:val="20"/>
                <w:szCs w:val="20"/>
              </w:rPr>
              <w:t>Provide a concluding statement or section that follows from and supports the information or explanation presented.</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3</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rFonts w:eastAsia="Arial" w:cs="Arial"/>
                <w:color w:val="000000"/>
                <w:sz w:val="20"/>
                <w:szCs w:val="20"/>
              </w:rPr>
            </w:pPr>
            <w:r w:rsidRPr="00AB3DB3">
              <w:rPr>
                <w:rFonts w:eastAsia="Arial" w:cs="Arial"/>
                <w:b/>
                <w:color w:val="000000"/>
                <w:sz w:val="20"/>
                <w:szCs w:val="20"/>
              </w:rPr>
              <w:t xml:space="preserve">Writing CCR 3 Levels C–E: </w:t>
            </w:r>
            <w:r w:rsidRPr="00AB3DB3">
              <w:rPr>
                <w:rFonts w:eastAsia="Arial" w:cs="Arial"/>
                <w:color w:val="000000"/>
                <w:sz w:val="20"/>
                <w:szCs w:val="20"/>
              </w:rPr>
              <w:t>Note: Students’ narrative skills continue to grow in these levels as students work to incorporate narrative elements effectively into their arguments and informative/explanatory texts.</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3</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rFonts w:eastAsia="Arial" w:cs="Arial"/>
                <w:color w:val="000000"/>
                <w:sz w:val="20"/>
                <w:szCs w:val="20"/>
              </w:rPr>
            </w:pPr>
            <w:r w:rsidRPr="00AB3DB3">
              <w:rPr>
                <w:rFonts w:eastAsia="Arial" w:cs="Arial"/>
                <w:b/>
                <w:color w:val="000000"/>
                <w:sz w:val="20"/>
                <w:szCs w:val="20"/>
              </w:rPr>
              <w:t xml:space="preserve">Writing CCR 4 Level D: </w:t>
            </w:r>
            <w:r w:rsidRPr="00AB3DB3">
              <w:rPr>
                <w:sz w:val="20"/>
                <w:szCs w:val="20"/>
              </w:rPr>
              <w:t>Produce clear and coherent writing in which the development, organization, and style are appropriate to task, purpose, and audience.</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cs="Arial"/>
                <w:b/>
                <w:sz w:val="20"/>
                <w:szCs w:val="20"/>
              </w:rPr>
              <w:t>None</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Writing CCR 5 </w:t>
            </w:r>
            <w:proofErr w:type="gramStart"/>
            <w:r w:rsidRPr="00AB3DB3">
              <w:rPr>
                <w:rFonts w:eastAsia="Arial" w:cs="Arial"/>
                <w:b/>
                <w:color w:val="000000"/>
                <w:sz w:val="20"/>
                <w:szCs w:val="20"/>
              </w:rPr>
              <w:t>Level  D</w:t>
            </w:r>
            <w:proofErr w:type="gramEnd"/>
            <w:r w:rsidRPr="00AB3DB3">
              <w:rPr>
                <w:rFonts w:eastAsia="Arial" w:cs="Arial"/>
                <w:b/>
                <w:color w:val="000000"/>
                <w:sz w:val="20"/>
                <w:szCs w:val="20"/>
              </w:rPr>
              <w:t xml:space="preserve">: </w:t>
            </w:r>
            <w:r w:rsidRPr="00AB3DB3">
              <w:rPr>
                <w:sz w:val="20"/>
                <w:szCs w:val="20"/>
              </w:rPr>
              <w:t xml:space="preserve">With some guidance and support from peers and others, develop and strengthen writing as needed by planning, revising, editing, rewriting, or trying a new approach, focusing on how well purpose and audience have been addressed. (Editing for conventions should demonstrate command of Language </w:t>
            </w:r>
            <w:r w:rsidR="009C6814">
              <w:rPr>
                <w:sz w:val="20"/>
                <w:szCs w:val="20"/>
              </w:rPr>
              <w:t xml:space="preserve">Standards </w:t>
            </w:r>
            <w:r w:rsidRPr="00AB3DB3">
              <w:rPr>
                <w:sz w:val="20"/>
                <w:szCs w:val="20"/>
              </w:rPr>
              <w:t>1–3 at this level.)</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7</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Writing CCR 6 Level D: </w:t>
            </w:r>
            <w:r w:rsidRPr="00AB3DB3">
              <w:rPr>
                <w:sz w:val="20"/>
                <w:szCs w:val="20"/>
              </w:rPr>
              <w:t xml:space="preserve">Use technology, including the Internet, to produce and publish writing and link to and cite sources as well as to interact and collaborate with others, including linking to and citing sources.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2</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Writing CCR 7 Level D: </w:t>
            </w:r>
            <w:r w:rsidRPr="00AB3DB3">
              <w:rPr>
                <w:sz w:val="20"/>
                <w:szCs w:val="20"/>
              </w:rPr>
              <w:t xml:space="preserve">Conduct short research projects to answer a question, drawing on several sources and generating additional related, focused questions for further research and investigation.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5</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Writing CCR 8 </w:t>
            </w:r>
            <w:proofErr w:type="gramStart"/>
            <w:r w:rsidRPr="00AB3DB3">
              <w:rPr>
                <w:rFonts w:eastAsia="Arial" w:cs="Arial"/>
                <w:b/>
                <w:color w:val="000000"/>
                <w:sz w:val="20"/>
                <w:szCs w:val="20"/>
              </w:rPr>
              <w:t>Level  D</w:t>
            </w:r>
            <w:proofErr w:type="gramEnd"/>
            <w:r w:rsidRPr="00AB3DB3">
              <w:rPr>
                <w:rFonts w:eastAsia="Arial" w:cs="Arial"/>
                <w:b/>
                <w:color w:val="000000"/>
                <w:sz w:val="20"/>
                <w:szCs w:val="20"/>
              </w:rPr>
              <w:t xml:space="preserve">: </w:t>
            </w:r>
            <w:r w:rsidRPr="00AB3DB3">
              <w:rPr>
                <w:bCs/>
                <w:sz w:val="20"/>
                <w:szCs w:val="2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5</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Writing CCR 9 Level D: </w:t>
            </w:r>
            <w:r w:rsidRPr="00AB3DB3">
              <w:rPr>
                <w:bCs/>
                <w:sz w:val="20"/>
                <w:szCs w:val="20"/>
              </w:rPr>
              <w:t>Draw evidence from literary or informational texts to support analysis, reflection, and research.</w:t>
            </w:r>
          </w:p>
          <w:p w:rsidR="00C156C7" w:rsidRPr="00AB3DB3" w:rsidRDefault="00C156C7" w:rsidP="00C156C7">
            <w:pPr>
              <w:numPr>
                <w:ilvl w:val="0"/>
                <w:numId w:val="24"/>
              </w:numPr>
              <w:ind w:left="288" w:hanging="216"/>
              <w:rPr>
                <w:sz w:val="20"/>
                <w:szCs w:val="20"/>
              </w:rPr>
            </w:pPr>
            <w:r w:rsidRPr="00AB3DB3">
              <w:rPr>
                <w:sz w:val="20"/>
                <w:szCs w:val="20"/>
              </w:rPr>
              <w:t xml:space="preserve">Apply Reading </w:t>
            </w:r>
            <w:r w:rsidR="009C6814">
              <w:rPr>
                <w:sz w:val="20"/>
                <w:szCs w:val="20"/>
              </w:rPr>
              <w:t xml:space="preserve">Standards </w:t>
            </w:r>
            <w:r w:rsidRPr="00AB3DB3">
              <w:rPr>
                <w:sz w:val="20"/>
                <w:szCs w:val="20"/>
              </w:rPr>
              <w:t>from this level to literature (e.g., “Determine a theme or central idea of a text and how it is conveyed through particular details; provide a summary of the text distinct from personal opinions or judgments”).</w:t>
            </w:r>
          </w:p>
          <w:p w:rsidR="00C156C7" w:rsidRDefault="00C156C7" w:rsidP="00C156C7">
            <w:pPr>
              <w:ind w:hanging="216"/>
              <w:rPr>
                <w:sz w:val="20"/>
                <w:szCs w:val="20"/>
              </w:rPr>
            </w:pPr>
            <w:r w:rsidRPr="00AB3DB3">
              <w:rPr>
                <w:sz w:val="20"/>
                <w:szCs w:val="20"/>
              </w:rPr>
              <w:t>b.</w:t>
            </w:r>
            <w:r w:rsidRPr="00AB3DB3">
              <w:rPr>
                <w:sz w:val="20"/>
                <w:szCs w:val="20"/>
              </w:rPr>
              <w:tab/>
              <w:t xml:space="preserve">Apply Reading </w:t>
            </w:r>
            <w:r w:rsidR="009C6814">
              <w:rPr>
                <w:sz w:val="20"/>
                <w:szCs w:val="20"/>
              </w:rPr>
              <w:t xml:space="preserve">Standards </w:t>
            </w:r>
            <w:r w:rsidRPr="00AB3DB3">
              <w:rPr>
                <w:sz w:val="20"/>
                <w:szCs w:val="20"/>
              </w:rPr>
              <w:t>from this level to literary nonfiction (e.g., “Analyze how a text makes connections among and distinctions between individuals’ ideas or events”).</w:t>
            </w:r>
          </w:p>
          <w:p w:rsidR="00593395" w:rsidRDefault="00593395" w:rsidP="00C156C7">
            <w:pPr>
              <w:ind w:hanging="216"/>
              <w:rPr>
                <w:sz w:val="20"/>
                <w:szCs w:val="20"/>
              </w:rPr>
            </w:pPr>
          </w:p>
          <w:p w:rsidR="00C91D12" w:rsidRPr="00AB3DB3" w:rsidRDefault="00C91D12" w:rsidP="00C156C7">
            <w:pPr>
              <w:ind w:hanging="216"/>
              <w:rPr>
                <w:sz w:val="20"/>
                <w:szCs w:val="20"/>
              </w:rPr>
            </w:pP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5</w:t>
            </w:r>
          </w:p>
        </w:tc>
      </w:tr>
      <w:tr w:rsidR="00C156C7" w:rsidRPr="00AB3DB3" w:rsidTr="002C297F">
        <w:trPr>
          <w:cantSplit/>
          <w:trHeight w:val="20"/>
        </w:trPr>
        <w:tc>
          <w:tcPr>
            <w:tcW w:w="13255" w:type="dxa"/>
            <w:shd w:val="clear" w:color="auto" w:fill="000000" w:themeFill="text1"/>
          </w:tcPr>
          <w:p w:rsidR="00C156C7" w:rsidRPr="00AB3DB3" w:rsidRDefault="00C156C7" w:rsidP="00C91D12">
            <w:pPr>
              <w:jc w:val="center"/>
              <w:rPr>
                <w:rFonts w:eastAsia="Arial" w:cs="Arial"/>
                <w:b/>
                <w:color w:val="FFFFFF" w:themeColor="background1"/>
                <w:sz w:val="20"/>
                <w:szCs w:val="20"/>
              </w:rPr>
            </w:pPr>
            <w:r w:rsidRPr="00AB3DB3">
              <w:rPr>
                <w:rFonts w:eastAsia="Arial" w:cs="Arial"/>
                <w:b/>
                <w:color w:val="FFFFFF" w:themeColor="background1"/>
                <w:sz w:val="20"/>
                <w:szCs w:val="20"/>
              </w:rPr>
              <w:lastRenderedPageBreak/>
              <w:t xml:space="preserve">SPEAKING </w:t>
            </w:r>
            <w:r w:rsidRPr="00AB3DB3">
              <w:rPr>
                <w:b/>
                <w:color w:val="FFFFFF" w:themeColor="background1"/>
                <w:sz w:val="20"/>
                <w:szCs w:val="20"/>
              </w:rPr>
              <w:t>AND LISTENING CCR STANDARDS LEVEL D – ESOL LEVEL 6</w:t>
            </w:r>
          </w:p>
        </w:tc>
        <w:tc>
          <w:tcPr>
            <w:tcW w:w="1170" w:type="dxa"/>
            <w:shd w:val="clear" w:color="auto" w:fill="000000" w:themeFill="text1"/>
          </w:tcPr>
          <w:p w:rsidR="00C156C7" w:rsidRPr="00D9690E" w:rsidRDefault="00C156C7" w:rsidP="00C156C7">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Speaking &amp; Listening CCR 1 Level D: </w:t>
            </w:r>
            <w:r w:rsidRPr="00AB3DB3">
              <w:rPr>
                <w:bCs/>
                <w:sz w:val="20"/>
                <w:szCs w:val="20"/>
              </w:rPr>
              <w:t>Engage effectively in a range of collaborative discussions (one-on-one, in groups, and teacher-led) with diverse partners, building on others’ ideas and expressing their own clearly.</w:t>
            </w:r>
          </w:p>
          <w:p w:rsidR="00C156C7" w:rsidRPr="00AB3DB3" w:rsidRDefault="00C156C7" w:rsidP="00C156C7">
            <w:pPr>
              <w:numPr>
                <w:ilvl w:val="0"/>
                <w:numId w:val="25"/>
              </w:numPr>
              <w:ind w:left="288" w:hanging="216"/>
              <w:contextualSpacing/>
              <w:rPr>
                <w:sz w:val="20"/>
                <w:szCs w:val="20"/>
              </w:rPr>
            </w:pPr>
            <w:r w:rsidRPr="00AB3DB3">
              <w:rPr>
                <w:sz w:val="20"/>
                <w:szCs w:val="20"/>
              </w:rPr>
              <w:t>Come to discussions prepared, having read or researched material under study; explicitly draw on that preparation by referring to evidence on the topic, text, or issue to probe and reflect on ideas under discussion.</w:t>
            </w:r>
          </w:p>
          <w:p w:rsidR="00C156C7" w:rsidRPr="00AB3DB3" w:rsidRDefault="00C156C7" w:rsidP="00C156C7">
            <w:pPr>
              <w:numPr>
                <w:ilvl w:val="0"/>
                <w:numId w:val="25"/>
              </w:numPr>
              <w:ind w:left="288" w:hanging="216"/>
              <w:contextualSpacing/>
              <w:rPr>
                <w:sz w:val="20"/>
                <w:szCs w:val="20"/>
              </w:rPr>
            </w:pPr>
            <w:r w:rsidRPr="00AB3DB3">
              <w:rPr>
                <w:sz w:val="20"/>
                <w:szCs w:val="20"/>
              </w:rPr>
              <w:t>Follow rules for collegial discussions and decision-making, track progress toward specific goals and deadlines, and define individual roles as needed.</w:t>
            </w:r>
          </w:p>
          <w:p w:rsidR="00C156C7" w:rsidRPr="00AB3DB3" w:rsidRDefault="00C156C7" w:rsidP="00C156C7">
            <w:pPr>
              <w:numPr>
                <w:ilvl w:val="0"/>
                <w:numId w:val="25"/>
              </w:numPr>
              <w:ind w:left="288" w:hanging="216"/>
              <w:contextualSpacing/>
              <w:rPr>
                <w:sz w:val="20"/>
                <w:szCs w:val="20"/>
              </w:rPr>
            </w:pPr>
            <w:r w:rsidRPr="00AB3DB3">
              <w:rPr>
                <w:sz w:val="20"/>
                <w:szCs w:val="20"/>
              </w:rPr>
              <w:t>Pose questions that connect the ideas of several speakers and respond to others’ questions and comments with relevant evidence, observations, and ideas.</w:t>
            </w:r>
          </w:p>
          <w:p w:rsidR="00C156C7" w:rsidRPr="00AB3DB3" w:rsidRDefault="00C156C7" w:rsidP="00C156C7">
            <w:pPr>
              <w:numPr>
                <w:ilvl w:val="0"/>
                <w:numId w:val="25"/>
              </w:numPr>
              <w:ind w:left="288" w:hanging="216"/>
              <w:contextualSpacing/>
              <w:rPr>
                <w:sz w:val="20"/>
                <w:szCs w:val="20"/>
              </w:rPr>
            </w:pPr>
            <w:r w:rsidRPr="00AB3DB3">
              <w:rPr>
                <w:bCs/>
                <w:sz w:val="20"/>
                <w:szCs w:val="20"/>
              </w:rPr>
              <w:t xml:space="preserve">Acknowledge new information expressed by others, and, when warranted, qualify or justify their own views </w:t>
            </w:r>
            <w:proofErr w:type="gramStart"/>
            <w:r w:rsidRPr="00AB3DB3">
              <w:rPr>
                <w:bCs/>
                <w:sz w:val="20"/>
                <w:szCs w:val="20"/>
              </w:rPr>
              <w:t>in light of</w:t>
            </w:r>
            <w:proofErr w:type="gramEnd"/>
            <w:r w:rsidRPr="00AB3DB3">
              <w:rPr>
                <w:bCs/>
                <w:sz w:val="20"/>
                <w:szCs w:val="20"/>
              </w:rPr>
              <w:t xml:space="preserve"> the evidence presented.</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2</w:t>
            </w:r>
          </w:p>
        </w:tc>
      </w:tr>
      <w:tr w:rsidR="00C156C7" w:rsidRPr="00AB3DB3" w:rsidTr="002C297F">
        <w:trPr>
          <w:cantSplit/>
          <w:trHeight w:val="20"/>
        </w:trPr>
        <w:tc>
          <w:tcPr>
            <w:tcW w:w="13255" w:type="dxa"/>
            <w:shd w:val="clear" w:color="auto" w:fill="auto"/>
          </w:tcPr>
          <w:p w:rsidR="00C156C7" w:rsidRPr="00AB3DB3" w:rsidRDefault="00C156C7" w:rsidP="00C156C7">
            <w:pPr>
              <w:ind w:left="216"/>
            </w:pPr>
            <w:r w:rsidRPr="00AB3DB3">
              <w:rPr>
                <w:rFonts w:eastAsia="Arial" w:cs="Arial"/>
                <w:b/>
                <w:color w:val="000000"/>
                <w:sz w:val="20"/>
                <w:szCs w:val="20"/>
              </w:rPr>
              <w:t xml:space="preserve">Speaking &amp; Listening CCR 2 Level D: </w:t>
            </w:r>
            <w:r w:rsidRPr="00AB3DB3">
              <w:rPr>
                <w:rFonts w:eastAsia="Arial" w:cs="Arial"/>
                <w:color w:val="000000"/>
                <w:sz w:val="20"/>
                <w:szCs w:val="20"/>
              </w:rPr>
              <w:t>Blank</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1</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Speaking &amp; Listening CCR 3 Level D: </w:t>
            </w:r>
            <w:r w:rsidRPr="00AB3DB3">
              <w:rPr>
                <w:bCs/>
                <w:sz w:val="20"/>
                <w:szCs w:val="20"/>
              </w:rPr>
              <w:t>Delineate a speaker’s argument and specific claims, evaluating the soundness of the reasoning and relevance and sufficiency of the evidence and identifying when irrelevant evidence is introduced.</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6</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Speaking &amp; Listening CCR 4 Level D: </w:t>
            </w:r>
            <w:r w:rsidRPr="00AB3DB3">
              <w:rPr>
                <w:bCs/>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3, 4, 5, 9</w:t>
            </w:r>
          </w:p>
        </w:tc>
      </w:tr>
      <w:tr w:rsidR="00C156C7" w:rsidRPr="00AB3DB3" w:rsidTr="002C297F">
        <w:trPr>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Speaking &amp; Listening CCR 5 Level D: </w:t>
            </w:r>
            <w:r w:rsidRPr="00AB3DB3">
              <w:rPr>
                <w:bCs/>
                <w:sz w:val="20"/>
                <w:szCs w:val="20"/>
              </w:rPr>
              <w:t xml:space="preserve">Integrate multimedia and visual displays into presentations to clarify information, strengthen claims and evidence, and add interest.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3, 5</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bCs/>
                <w:sz w:val="20"/>
                <w:szCs w:val="20"/>
              </w:rPr>
            </w:pPr>
            <w:r w:rsidRPr="00AB3DB3">
              <w:rPr>
                <w:rFonts w:eastAsia="Arial" w:cs="Arial"/>
                <w:b/>
                <w:color w:val="000000"/>
                <w:sz w:val="20"/>
                <w:szCs w:val="20"/>
              </w:rPr>
              <w:t xml:space="preserve">Speaking &amp; Listening CCR 6 Level D: </w:t>
            </w:r>
            <w:r w:rsidRPr="00AB3DB3">
              <w:rPr>
                <w:bCs/>
                <w:sz w:val="20"/>
                <w:szCs w:val="20"/>
              </w:rPr>
              <w:t xml:space="preserve">Adapt speech to a variety of contexts and tasks, demonstrating command of formal English when indicated or appropriate. (See Language </w:t>
            </w:r>
            <w:r w:rsidR="009C6814">
              <w:rPr>
                <w:bCs/>
                <w:sz w:val="20"/>
                <w:szCs w:val="20"/>
              </w:rPr>
              <w:t xml:space="preserve">Standards </w:t>
            </w:r>
            <w:r w:rsidRPr="00AB3DB3">
              <w:rPr>
                <w:bCs/>
                <w:sz w:val="20"/>
                <w:szCs w:val="20"/>
              </w:rPr>
              <w:t xml:space="preserve">1 and 3 for specific expectations.)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7, 9</w:t>
            </w:r>
          </w:p>
        </w:tc>
      </w:tr>
      <w:tr w:rsidR="00C156C7" w:rsidRPr="00AB3DB3" w:rsidTr="002C297F">
        <w:trPr>
          <w:cantSplit/>
          <w:trHeight w:val="30"/>
        </w:trPr>
        <w:tc>
          <w:tcPr>
            <w:tcW w:w="13255" w:type="dxa"/>
            <w:shd w:val="clear" w:color="auto" w:fill="000000" w:themeFill="text1"/>
          </w:tcPr>
          <w:p w:rsidR="00C156C7" w:rsidRPr="00AB3DB3" w:rsidRDefault="00C156C7" w:rsidP="00C91D12">
            <w:pPr>
              <w:ind w:left="72"/>
              <w:jc w:val="center"/>
              <w:rPr>
                <w:rFonts w:eastAsia="Arial" w:cs="Arial"/>
                <w:b/>
                <w:color w:val="FFFFFF" w:themeColor="background1"/>
                <w:sz w:val="20"/>
                <w:szCs w:val="20"/>
              </w:rPr>
            </w:pPr>
            <w:r w:rsidRPr="00AB3DB3">
              <w:rPr>
                <w:rFonts w:eastAsia="Arial" w:cs="Arial"/>
                <w:b/>
                <w:color w:val="FFFFFF" w:themeColor="background1"/>
                <w:sz w:val="20"/>
                <w:szCs w:val="20"/>
              </w:rPr>
              <w:t xml:space="preserve">LANGUAGE </w:t>
            </w:r>
            <w:r w:rsidRPr="00AB3DB3">
              <w:rPr>
                <w:b/>
                <w:color w:val="FFFFFF" w:themeColor="background1"/>
                <w:sz w:val="20"/>
                <w:szCs w:val="20"/>
              </w:rPr>
              <w:t>CCR STANDARDS LEVEL D – ESOL LEVEL 6</w:t>
            </w:r>
          </w:p>
        </w:tc>
        <w:tc>
          <w:tcPr>
            <w:tcW w:w="1170" w:type="dxa"/>
            <w:shd w:val="clear" w:color="auto" w:fill="D9FBD9"/>
          </w:tcPr>
          <w:p w:rsidR="00C156C7" w:rsidRPr="00D9690E" w:rsidRDefault="00C156C7" w:rsidP="00C156C7">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C156C7" w:rsidRPr="00AB3DB3" w:rsidTr="002C297F">
        <w:trPr>
          <w:trHeight w:val="597"/>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Language CCR 1 Level D: </w:t>
            </w:r>
            <w:r w:rsidRPr="00AB3DB3">
              <w:rPr>
                <w:sz w:val="20"/>
                <w:szCs w:val="20"/>
              </w:rPr>
              <w:t xml:space="preserve">Demonstrate command of the conventions of standard English grammar and usage when writing or speaking. </w:t>
            </w:r>
          </w:p>
          <w:p w:rsidR="00C156C7" w:rsidRPr="00AB3DB3" w:rsidRDefault="00C156C7" w:rsidP="00C156C7">
            <w:pPr>
              <w:ind w:hanging="216"/>
              <w:contextualSpacing/>
              <w:rPr>
                <w:sz w:val="20"/>
                <w:szCs w:val="20"/>
              </w:rPr>
            </w:pPr>
            <w:r w:rsidRPr="00AB3DB3">
              <w:rPr>
                <w:sz w:val="20"/>
                <w:szCs w:val="20"/>
              </w:rPr>
              <w:t xml:space="preserve">a. Ensure that pronouns are in the proper case (subjective, objective, possessive). </w:t>
            </w:r>
          </w:p>
          <w:p w:rsidR="00C156C7" w:rsidRPr="00AB3DB3" w:rsidRDefault="00C156C7" w:rsidP="00C156C7">
            <w:pPr>
              <w:ind w:hanging="216"/>
              <w:contextualSpacing/>
              <w:rPr>
                <w:sz w:val="20"/>
                <w:szCs w:val="20"/>
              </w:rPr>
            </w:pPr>
            <w:r w:rsidRPr="00AB3DB3">
              <w:rPr>
                <w:sz w:val="20"/>
                <w:szCs w:val="20"/>
              </w:rPr>
              <w:t xml:space="preserve">b. Use intensive pronouns. </w:t>
            </w:r>
          </w:p>
          <w:p w:rsidR="00C156C7" w:rsidRPr="00AB3DB3" w:rsidRDefault="00C156C7" w:rsidP="00C156C7">
            <w:pPr>
              <w:ind w:hanging="216"/>
              <w:contextualSpacing/>
              <w:rPr>
                <w:sz w:val="20"/>
                <w:szCs w:val="20"/>
              </w:rPr>
            </w:pPr>
            <w:r w:rsidRPr="00AB3DB3">
              <w:rPr>
                <w:sz w:val="20"/>
                <w:szCs w:val="20"/>
              </w:rPr>
              <w:t xml:space="preserve">c. Recognize and correct inappropriate shifts in pronoun number and person. </w:t>
            </w:r>
          </w:p>
          <w:p w:rsidR="00C156C7" w:rsidRPr="00AB3DB3" w:rsidRDefault="00C156C7" w:rsidP="00C156C7">
            <w:pPr>
              <w:ind w:hanging="216"/>
              <w:contextualSpacing/>
              <w:rPr>
                <w:sz w:val="20"/>
                <w:szCs w:val="20"/>
              </w:rPr>
            </w:pPr>
            <w:r w:rsidRPr="00AB3DB3">
              <w:rPr>
                <w:sz w:val="20"/>
                <w:szCs w:val="20"/>
              </w:rPr>
              <w:t xml:space="preserve">d. Recognize and correct vague or unclear pronouns. </w:t>
            </w:r>
          </w:p>
          <w:p w:rsidR="00C156C7" w:rsidRPr="00AB3DB3" w:rsidRDefault="00C156C7" w:rsidP="00C156C7">
            <w:pPr>
              <w:ind w:hanging="216"/>
              <w:contextualSpacing/>
              <w:rPr>
                <w:sz w:val="20"/>
                <w:szCs w:val="20"/>
              </w:rPr>
            </w:pPr>
            <w:r w:rsidRPr="00AB3DB3">
              <w:rPr>
                <w:sz w:val="20"/>
                <w:szCs w:val="20"/>
              </w:rPr>
              <w:t xml:space="preserve">e. Recognize variations from standard English in their own and others’ writing and speaking, and identify and use strategies to improve expression in conventional language. </w:t>
            </w:r>
          </w:p>
          <w:p w:rsidR="00C156C7" w:rsidRPr="00AB3DB3" w:rsidRDefault="00C156C7" w:rsidP="00C156C7">
            <w:pPr>
              <w:ind w:hanging="216"/>
              <w:contextualSpacing/>
              <w:rPr>
                <w:sz w:val="20"/>
                <w:szCs w:val="20"/>
              </w:rPr>
            </w:pPr>
            <w:r w:rsidRPr="00AB3DB3">
              <w:rPr>
                <w:sz w:val="20"/>
                <w:szCs w:val="20"/>
              </w:rPr>
              <w:t xml:space="preserve">f. Explain the function of </w:t>
            </w:r>
            <w:proofErr w:type="spellStart"/>
            <w:r w:rsidRPr="00AB3DB3">
              <w:rPr>
                <w:sz w:val="20"/>
                <w:szCs w:val="20"/>
              </w:rPr>
              <w:t>verbals</w:t>
            </w:r>
            <w:proofErr w:type="spellEnd"/>
            <w:r w:rsidRPr="00AB3DB3">
              <w:rPr>
                <w:sz w:val="20"/>
                <w:szCs w:val="20"/>
              </w:rPr>
              <w:t xml:space="preserve"> (gerunds, participles, infinitives) in general and their function </w:t>
            </w:r>
            <w:proofErr w:type="gramStart"/>
            <w:r w:rsidRPr="00AB3DB3">
              <w:rPr>
                <w:sz w:val="20"/>
                <w:szCs w:val="20"/>
              </w:rPr>
              <w:t>in particular sentences</w:t>
            </w:r>
            <w:proofErr w:type="gramEnd"/>
            <w:r w:rsidRPr="00AB3DB3">
              <w:rPr>
                <w:sz w:val="20"/>
                <w:szCs w:val="20"/>
              </w:rPr>
              <w:t xml:space="preserve">. </w:t>
            </w:r>
          </w:p>
          <w:p w:rsidR="00C156C7" w:rsidRPr="00AB3DB3" w:rsidRDefault="00C156C7" w:rsidP="00C156C7">
            <w:pPr>
              <w:ind w:hanging="216"/>
              <w:contextualSpacing/>
              <w:rPr>
                <w:sz w:val="20"/>
                <w:szCs w:val="20"/>
              </w:rPr>
            </w:pPr>
            <w:r w:rsidRPr="00AB3DB3">
              <w:rPr>
                <w:sz w:val="20"/>
                <w:szCs w:val="20"/>
              </w:rPr>
              <w:t xml:space="preserve">g. Form and use verbs in the active and passive voice. </w:t>
            </w:r>
          </w:p>
          <w:p w:rsidR="00C156C7" w:rsidRPr="00AB3DB3" w:rsidRDefault="00C156C7" w:rsidP="00C156C7">
            <w:pPr>
              <w:ind w:hanging="216"/>
              <w:contextualSpacing/>
              <w:rPr>
                <w:sz w:val="20"/>
                <w:szCs w:val="20"/>
              </w:rPr>
            </w:pPr>
            <w:r w:rsidRPr="00AB3DB3">
              <w:rPr>
                <w:sz w:val="20"/>
                <w:szCs w:val="20"/>
              </w:rPr>
              <w:t xml:space="preserve">h. Form and use verbs in the indicative, imperative, interrogative, conditional, and subjunctive mood. </w:t>
            </w:r>
          </w:p>
          <w:p w:rsidR="00C156C7" w:rsidRPr="00AB3DB3" w:rsidRDefault="00C156C7" w:rsidP="00C156C7">
            <w:pPr>
              <w:ind w:hanging="216"/>
              <w:contextualSpacing/>
              <w:rPr>
                <w:sz w:val="20"/>
                <w:szCs w:val="20"/>
              </w:rPr>
            </w:pPr>
            <w:r w:rsidRPr="00AB3DB3">
              <w:rPr>
                <w:sz w:val="20"/>
                <w:szCs w:val="20"/>
              </w:rPr>
              <w:t xml:space="preserve">i. Recognize and correct inappropriate shifts in verb voice and mood. </w:t>
            </w:r>
          </w:p>
          <w:p w:rsidR="00C156C7" w:rsidRPr="00AB3DB3" w:rsidRDefault="00C156C7" w:rsidP="00C156C7">
            <w:pPr>
              <w:ind w:hanging="216"/>
              <w:contextualSpacing/>
              <w:rPr>
                <w:sz w:val="20"/>
                <w:szCs w:val="20"/>
              </w:rPr>
            </w:pPr>
            <w:r w:rsidRPr="00AB3DB3">
              <w:rPr>
                <w:sz w:val="20"/>
                <w:szCs w:val="20"/>
              </w:rPr>
              <w:t xml:space="preserve">j. Explain the function of phrases and clauses in general and their function in specific sentences. </w:t>
            </w:r>
          </w:p>
          <w:p w:rsidR="00C156C7" w:rsidRPr="00AB3DB3" w:rsidRDefault="00C156C7" w:rsidP="00C156C7">
            <w:pPr>
              <w:ind w:hanging="216"/>
              <w:contextualSpacing/>
              <w:rPr>
                <w:sz w:val="20"/>
                <w:szCs w:val="20"/>
              </w:rPr>
            </w:pPr>
            <w:r w:rsidRPr="00AB3DB3">
              <w:rPr>
                <w:sz w:val="20"/>
                <w:szCs w:val="20"/>
              </w:rPr>
              <w:t xml:space="preserve">k. Choose among simple, compound, complex, and compound-complex sentences to signal differing relationships among ideas. </w:t>
            </w:r>
          </w:p>
          <w:p w:rsidR="00C156C7" w:rsidRPr="00AB3DB3" w:rsidRDefault="00C156C7" w:rsidP="00C156C7">
            <w:pPr>
              <w:ind w:hanging="216"/>
              <w:contextualSpacing/>
              <w:rPr>
                <w:sz w:val="20"/>
                <w:szCs w:val="20"/>
              </w:rPr>
            </w:pPr>
            <w:r w:rsidRPr="00AB3DB3">
              <w:rPr>
                <w:sz w:val="20"/>
                <w:szCs w:val="20"/>
              </w:rPr>
              <w:t xml:space="preserve">l. Place phrases and clauses within a sentence, recognizing and correcting misplaced and dangling modifiers.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10</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lastRenderedPageBreak/>
              <w:t xml:space="preserve">Language CCR 2 Level D: </w:t>
            </w:r>
            <w:r w:rsidRPr="00AB3DB3">
              <w:rPr>
                <w:sz w:val="20"/>
                <w:szCs w:val="20"/>
              </w:rPr>
              <w:t xml:space="preserve">Demonstrate command of the conventions of standard English capitalization, punctuation, and spelling when writing.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a. Use punctuation (commas, parentheses, ellipsis, dashes) to set off nonrestrictive/parenthetical elements.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b. Use a comma to separate coordinate adjectives (e.g., </w:t>
            </w:r>
            <w:r w:rsidRPr="00AB3DB3">
              <w:rPr>
                <w:rFonts w:cs="Times New Roman"/>
                <w:i/>
                <w:iCs/>
                <w:color w:val="000000"/>
                <w:sz w:val="20"/>
                <w:szCs w:val="20"/>
              </w:rPr>
              <w:t xml:space="preserve">It was a fascinating, enjoyable movie </w:t>
            </w:r>
            <w:r w:rsidRPr="00AB3DB3">
              <w:rPr>
                <w:rFonts w:cs="Times New Roman"/>
                <w:color w:val="000000"/>
                <w:sz w:val="20"/>
                <w:szCs w:val="20"/>
              </w:rPr>
              <w:t xml:space="preserve">but not </w:t>
            </w:r>
            <w:r w:rsidRPr="00AB3DB3">
              <w:rPr>
                <w:rFonts w:cs="Times New Roman"/>
                <w:i/>
                <w:iCs/>
                <w:color w:val="000000"/>
                <w:sz w:val="20"/>
                <w:szCs w:val="20"/>
              </w:rPr>
              <w:t xml:space="preserve">He wore an </w:t>
            </w:r>
            <w:proofErr w:type="gramStart"/>
            <w:r w:rsidRPr="00AB3DB3">
              <w:rPr>
                <w:rFonts w:cs="Times New Roman"/>
                <w:i/>
                <w:iCs/>
                <w:color w:val="000000"/>
                <w:sz w:val="20"/>
                <w:szCs w:val="20"/>
              </w:rPr>
              <w:t>old[</w:t>
            </w:r>
            <w:proofErr w:type="gramEnd"/>
            <w:r w:rsidRPr="00AB3DB3">
              <w:rPr>
                <w:rFonts w:cs="Times New Roman"/>
                <w:color w:val="000000"/>
                <w:sz w:val="20"/>
                <w:szCs w:val="20"/>
              </w:rPr>
              <w:t>,</w:t>
            </w:r>
            <w:r w:rsidRPr="00AB3DB3">
              <w:rPr>
                <w:rFonts w:cs="Times New Roman"/>
                <w:i/>
                <w:iCs/>
                <w:color w:val="000000"/>
                <w:sz w:val="20"/>
                <w:szCs w:val="20"/>
              </w:rPr>
              <w:t>] green shirt</w:t>
            </w:r>
            <w:r w:rsidRPr="00AB3DB3">
              <w:rPr>
                <w:rFonts w:cs="Times New Roman"/>
                <w:color w:val="000000"/>
                <w:sz w:val="20"/>
                <w:szCs w:val="20"/>
              </w:rPr>
              <w:t xml:space="preserve">).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c. Use an ellipsis to indicate an omission. </w:t>
            </w:r>
          </w:p>
          <w:p w:rsidR="00C156C7" w:rsidRPr="00AB3DB3" w:rsidRDefault="00C156C7" w:rsidP="00C156C7">
            <w:pPr>
              <w:ind w:hanging="216"/>
              <w:contextualSpacing/>
              <w:rPr>
                <w:rFonts w:eastAsia="Arial" w:cs="Arial"/>
                <w:color w:val="000000"/>
                <w:sz w:val="20"/>
                <w:szCs w:val="20"/>
              </w:rPr>
            </w:pPr>
            <w:r w:rsidRPr="00AB3DB3">
              <w:rPr>
                <w:sz w:val="20"/>
                <w:szCs w:val="20"/>
              </w:rPr>
              <w:t>d. Spell correctly.</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cs="Arial"/>
                <w:b/>
                <w:sz w:val="20"/>
                <w:szCs w:val="20"/>
              </w:rPr>
              <w:t>None</w:t>
            </w:r>
          </w:p>
        </w:tc>
      </w:tr>
      <w:tr w:rsidR="00C156C7" w:rsidRPr="00AB3DB3" w:rsidTr="002C297F">
        <w:trPr>
          <w:cantSplit/>
          <w:trHeight w:val="20"/>
        </w:trPr>
        <w:tc>
          <w:tcPr>
            <w:tcW w:w="13255" w:type="dxa"/>
            <w:shd w:val="clear" w:color="auto" w:fill="auto"/>
          </w:tcPr>
          <w:p w:rsidR="00C156C7" w:rsidRPr="00AB3DB3" w:rsidRDefault="00C156C7" w:rsidP="00C156C7">
            <w:pPr>
              <w:ind w:left="216"/>
              <w:rPr>
                <w:sz w:val="20"/>
                <w:szCs w:val="20"/>
              </w:rPr>
            </w:pPr>
            <w:r w:rsidRPr="00AB3DB3">
              <w:rPr>
                <w:rFonts w:eastAsia="Arial" w:cs="Arial"/>
                <w:b/>
                <w:color w:val="000000"/>
                <w:sz w:val="20"/>
                <w:szCs w:val="20"/>
              </w:rPr>
              <w:t xml:space="preserve">Language CCR 3 Level D: </w:t>
            </w:r>
            <w:r w:rsidRPr="00AB3DB3">
              <w:rPr>
                <w:sz w:val="20"/>
                <w:szCs w:val="20"/>
              </w:rPr>
              <w:t xml:space="preserve">Use knowledge of language and its conventions when writing, speaking, reading, or listening. </w:t>
            </w:r>
          </w:p>
          <w:p w:rsidR="00C156C7" w:rsidRPr="00AB3DB3" w:rsidRDefault="00C156C7" w:rsidP="00C156C7">
            <w:pPr>
              <w:ind w:hanging="216"/>
              <w:contextualSpacing/>
              <w:rPr>
                <w:sz w:val="20"/>
                <w:szCs w:val="20"/>
              </w:rPr>
            </w:pPr>
            <w:r w:rsidRPr="00AB3DB3">
              <w:rPr>
                <w:sz w:val="20"/>
                <w:szCs w:val="20"/>
              </w:rPr>
              <w:t xml:space="preserve">a. Vary sentence patterns for meaning, reader/listener interest, and style. </w:t>
            </w:r>
          </w:p>
          <w:p w:rsidR="00C156C7" w:rsidRPr="00AB3DB3" w:rsidRDefault="00C156C7" w:rsidP="00C156C7">
            <w:pPr>
              <w:ind w:hanging="216"/>
              <w:contextualSpacing/>
              <w:rPr>
                <w:sz w:val="20"/>
                <w:szCs w:val="20"/>
              </w:rPr>
            </w:pPr>
            <w:r w:rsidRPr="00AB3DB3">
              <w:rPr>
                <w:sz w:val="20"/>
                <w:szCs w:val="20"/>
              </w:rPr>
              <w:t xml:space="preserve">b. Maintain consistency in style and tone. </w:t>
            </w:r>
          </w:p>
          <w:p w:rsidR="00C156C7" w:rsidRPr="00AB3DB3" w:rsidRDefault="00C156C7" w:rsidP="00C156C7">
            <w:pPr>
              <w:ind w:hanging="216"/>
              <w:contextualSpacing/>
              <w:rPr>
                <w:sz w:val="20"/>
                <w:szCs w:val="20"/>
              </w:rPr>
            </w:pPr>
            <w:r w:rsidRPr="00AB3DB3">
              <w:rPr>
                <w:sz w:val="20"/>
                <w:szCs w:val="20"/>
              </w:rPr>
              <w:t xml:space="preserve">c. Choose language that expresses ideas precisely and concisely, recognizing and eliminating wordiness and redundancy. </w:t>
            </w:r>
          </w:p>
        </w:tc>
        <w:tc>
          <w:tcPr>
            <w:tcW w:w="1170" w:type="dxa"/>
            <w:shd w:val="clear" w:color="auto" w:fill="D9FBD9"/>
          </w:tcPr>
          <w:p w:rsidR="00C156C7" w:rsidRPr="00AB3DB3" w:rsidRDefault="00C156C7" w:rsidP="00C156C7">
            <w:pPr>
              <w:jc w:val="center"/>
              <w:rPr>
                <w:rFonts w:eastAsia="Arial" w:cs="Arial"/>
                <w:b/>
                <w:color w:val="000000"/>
                <w:sz w:val="20"/>
                <w:szCs w:val="20"/>
              </w:rPr>
            </w:pPr>
            <w:r w:rsidRPr="00AB3DB3">
              <w:rPr>
                <w:rFonts w:eastAsia="Arial" w:cs="Arial"/>
                <w:b/>
                <w:color w:val="000000"/>
                <w:sz w:val="20"/>
                <w:szCs w:val="20"/>
              </w:rPr>
              <w:t>10</w:t>
            </w:r>
          </w:p>
        </w:tc>
      </w:tr>
      <w:tr w:rsidR="00C156C7" w:rsidRPr="00AB3DB3" w:rsidTr="002C297F">
        <w:trPr>
          <w:cantSplit/>
          <w:trHeight w:val="20"/>
        </w:trPr>
        <w:tc>
          <w:tcPr>
            <w:tcW w:w="13255" w:type="dxa"/>
            <w:shd w:val="clear" w:color="auto" w:fill="auto"/>
          </w:tcPr>
          <w:p w:rsidR="00C156C7" w:rsidRPr="00AB3DB3" w:rsidRDefault="00C156C7" w:rsidP="00C156C7">
            <w:pPr>
              <w:autoSpaceDE w:val="0"/>
              <w:autoSpaceDN w:val="0"/>
              <w:adjustRightInd w:val="0"/>
              <w:ind w:left="216"/>
              <w:rPr>
                <w:rFonts w:cs="Times New Roman"/>
                <w:color w:val="000000"/>
                <w:sz w:val="20"/>
                <w:szCs w:val="20"/>
              </w:rPr>
            </w:pPr>
            <w:r w:rsidRPr="00AB3DB3">
              <w:rPr>
                <w:rFonts w:eastAsia="Arial" w:cs="Arial"/>
                <w:b/>
                <w:color w:val="000000"/>
                <w:sz w:val="20"/>
                <w:szCs w:val="20"/>
              </w:rPr>
              <w:t xml:space="preserve">Language CCR 4 Level D: </w:t>
            </w:r>
            <w:r w:rsidRPr="00AB3DB3">
              <w:rPr>
                <w:rFonts w:cs="Times New Roman"/>
                <w:color w:val="000000"/>
                <w:sz w:val="20"/>
                <w:szCs w:val="20"/>
              </w:rPr>
              <w:t xml:space="preserve">Determine or clarify the meaning of unknown and multiple-meaning words and phrases, choosing flexibly from a range of strategies.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a. Use context (e.g., the overall meaning of a sentence or paragraph; a word’s position or function in a sentence) as a clue to the meaning of a word or phrase.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b. Use common, grade-appropriate Greek or Latin affixes and roots as clues to the meaning of a word (e.g., </w:t>
            </w:r>
            <w:r w:rsidRPr="00AB3DB3">
              <w:rPr>
                <w:rFonts w:cs="Times New Roman"/>
                <w:i/>
                <w:iCs/>
                <w:color w:val="000000"/>
                <w:sz w:val="20"/>
                <w:szCs w:val="20"/>
              </w:rPr>
              <w:t>audience</w:t>
            </w:r>
            <w:r w:rsidRPr="00AB3DB3">
              <w:rPr>
                <w:rFonts w:cs="Times New Roman"/>
                <w:color w:val="000000"/>
                <w:sz w:val="20"/>
                <w:szCs w:val="20"/>
              </w:rPr>
              <w:t xml:space="preserve">, </w:t>
            </w:r>
            <w:r w:rsidRPr="00AB3DB3">
              <w:rPr>
                <w:rFonts w:cs="Times New Roman"/>
                <w:i/>
                <w:iCs/>
                <w:color w:val="000000"/>
                <w:sz w:val="20"/>
                <w:szCs w:val="20"/>
              </w:rPr>
              <w:t>auditory</w:t>
            </w:r>
            <w:r w:rsidRPr="00AB3DB3">
              <w:rPr>
                <w:rFonts w:cs="Times New Roman"/>
                <w:color w:val="000000"/>
                <w:sz w:val="20"/>
                <w:szCs w:val="20"/>
              </w:rPr>
              <w:t xml:space="preserve">, </w:t>
            </w:r>
            <w:r w:rsidRPr="00AB3DB3">
              <w:rPr>
                <w:rFonts w:cs="Times New Roman"/>
                <w:i/>
                <w:iCs/>
                <w:color w:val="000000"/>
                <w:sz w:val="20"/>
                <w:szCs w:val="20"/>
              </w:rPr>
              <w:t>audible</w:t>
            </w:r>
            <w:r w:rsidRPr="00AB3DB3">
              <w:rPr>
                <w:rFonts w:cs="Times New Roman"/>
                <w:color w:val="000000"/>
                <w:sz w:val="20"/>
                <w:szCs w:val="20"/>
              </w:rPr>
              <w:t xml:space="preserve">).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c. Consult reference materials (e.g., dictionaries, glossaries, thesauruses), both print and digital, to find the pronunciation of a word or determine or clarify its precise meaning or its part of speech. </w:t>
            </w:r>
          </w:p>
          <w:p w:rsidR="00C156C7" w:rsidRPr="00AB3DB3" w:rsidRDefault="00C156C7" w:rsidP="00C156C7">
            <w:pPr>
              <w:ind w:hanging="216"/>
              <w:contextualSpacing/>
              <w:rPr>
                <w:rFonts w:cs="Times New Roman"/>
                <w:color w:val="000000"/>
                <w:sz w:val="20"/>
                <w:szCs w:val="20"/>
              </w:rPr>
            </w:pPr>
            <w:r w:rsidRPr="00AB3DB3">
              <w:rPr>
                <w:rFonts w:cs="Times New Roman"/>
                <w:color w:val="000000"/>
                <w:sz w:val="20"/>
                <w:szCs w:val="20"/>
              </w:rPr>
              <w:t xml:space="preserve">d. Verify the preliminary determination of the meaning of a word or phrase (e.g., by checking the inferred meaning in context or in a dictionary). </w:t>
            </w:r>
          </w:p>
        </w:tc>
        <w:tc>
          <w:tcPr>
            <w:tcW w:w="1170" w:type="dxa"/>
            <w:shd w:val="clear" w:color="auto" w:fill="D9FBD9"/>
          </w:tcPr>
          <w:p w:rsidR="00C156C7" w:rsidRPr="00AB3DB3" w:rsidRDefault="00C156C7" w:rsidP="00C156C7">
            <w:pPr>
              <w:autoSpaceDE w:val="0"/>
              <w:autoSpaceDN w:val="0"/>
              <w:adjustRightInd w:val="0"/>
              <w:jc w:val="center"/>
              <w:rPr>
                <w:rFonts w:eastAsia="Arial" w:cs="Arial"/>
                <w:b/>
                <w:color w:val="000000"/>
                <w:sz w:val="20"/>
                <w:szCs w:val="20"/>
              </w:rPr>
            </w:pPr>
            <w:r w:rsidRPr="00AB3DB3">
              <w:rPr>
                <w:rFonts w:eastAsia="Arial" w:cs="Arial"/>
                <w:b/>
                <w:color w:val="000000"/>
                <w:sz w:val="20"/>
                <w:szCs w:val="20"/>
              </w:rPr>
              <w:t>8</w:t>
            </w:r>
          </w:p>
        </w:tc>
      </w:tr>
      <w:tr w:rsidR="00C156C7" w:rsidRPr="00AB3DB3" w:rsidTr="002C297F">
        <w:trPr>
          <w:cantSplit/>
          <w:trHeight w:val="20"/>
        </w:trPr>
        <w:tc>
          <w:tcPr>
            <w:tcW w:w="13255" w:type="dxa"/>
            <w:tcBorders>
              <w:bottom w:val="single" w:sz="4" w:space="0" w:color="auto"/>
            </w:tcBorders>
            <w:shd w:val="clear" w:color="auto" w:fill="auto"/>
          </w:tcPr>
          <w:p w:rsidR="00C156C7" w:rsidRPr="00AB3DB3" w:rsidRDefault="00C156C7" w:rsidP="00C156C7">
            <w:pPr>
              <w:autoSpaceDE w:val="0"/>
              <w:autoSpaceDN w:val="0"/>
              <w:adjustRightInd w:val="0"/>
              <w:ind w:left="216"/>
              <w:rPr>
                <w:rFonts w:eastAsia="Arial" w:cs="Arial"/>
                <w:color w:val="000000"/>
                <w:sz w:val="20"/>
                <w:szCs w:val="20"/>
              </w:rPr>
            </w:pPr>
            <w:r w:rsidRPr="00AB3DB3">
              <w:rPr>
                <w:rFonts w:eastAsia="Arial" w:cs="Arial"/>
                <w:b/>
                <w:color w:val="000000"/>
                <w:sz w:val="20"/>
                <w:szCs w:val="20"/>
              </w:rPr>
              <w:t xml:space="preserve">Language CCR 5 Level D: </w:t>
            </w:r>
            <w:r w:rsidRPr="00AB3DB3">
              <w:rPr>
                <w:rFonts w:eastAsia="Arial" w:cs="Arial"/>
                <w:color w:val="000000"/>
                <w:sz w:val="20"/>
                <w:szCs w:val="20"/>
              </w:rPr>
              <w:t>Blank</w:t>
            </w:r>
          </w:p>
        </w:tc>
        <w:tc>
          <w:tcPr>
            <w:tcW w:w="1170" w:type="dxa"/>
            <w:tcBorders>
              <w:bottom w:val="single" w:sz="4" w:space="0" w:color="auto"/>
            </w:tcBorders>
            <w:shd w:val="clear" w:color="auto" w:fill="D9FBD9"/>
          </w:tcPr>
          <w:p w:rsidR="00C156C7" w:rsidRPr="00AB3DB3" w:rsidRDefault="00C156C7" w:rsidP="00C156C7">
            <w:pPr>
              <w:autoSpaceDE w:val="0"/>
              <w:autoSpaceDN w:val="0"/>
              <w:adjustRightInd w:val="0"/>
              <w:jc w:val="center"/>
              <w:rPr>
                <w:rFonts w:eastAsia="Arial" w:cs="Arial"/>
                <w:b/>
                <w:color w:val="000000"/>
                <w:sz w:val="20"/>
                <w:szCs w:val="20"/>
              </w:rPr>
            </w:pPr>
            <w:r w:rsidRPr="00AB3DB3">
              <w:rPr>
                <w:rFonts w:eastAsia="Arial" w:cs="Arial"/>
                <w:b/>
                <w:color w:val="000000"/>
                <w:sz w:val="20"/>
                <w:szCs w:val="20"/>
              </w:rPr>
              <w:t>8</w:t>
            </w:r>
          </w:p>
        </w:tc>
      </w:tr>
      <w:tr w:rsidR="00C156C7" w:rsidRPr="00AB3DB3" w:rsidTr="002C297F">
        <w:trPr>
          <w:cantSplit/>
          <w:trHeight w:val="20"/>
        </w:trPr>
        <w:tc>
          <w:tcPr>
            <w:tcW w:w="13255" w:type="dxa"/>
            <w:tcBorders>
              <w:top w:val="single" w:sz="4" w:space="0" w:color="auto"/>
              <w:bottom w:val="single" w:sz="4" w:space="0" w:color="auto"/>
            </w:tcBorders>
            <w:shd w:val="clear" w:color="auto" w:fill="auto"/>
          </w:tcPr>
          <w:p w:rsidR="00C156C7" w:rsidRPr="00AB3DB3" w:rsidRDefault="00C156C7" w:rsidP="00C156C7">
            <w:pPr>
              <w:ind w:left="216"/>
              <w:rPr>
                <w:rFonts w:eastAsia="SimSun"/>
                <w:bCs/>
                <w:sz w:val="20"/>
                <w:szCs w:val="20"/>
              </w:rPr>
            </w:pPr>
            <w:r w:rsidRPr="00AB3DB3">
              <w:rPr>
                <w:rFonts w:eastAsia="Arial" w:cs="Arial"/>
                <w:b/>
                <w:bCs/>
                <w:color w:val="000000"/>
                <w:sz w:val="20"/>
                <w:szCs w:val="20"/>
              </w:rPr>
              <w:t xml:space="preserve">Language CCR 6 Level D: </w:t>
            </w:r>
            <w:r w:rsidRPr="00AB3DB3">
              <w:rPr>
                <w:rFonts w:eastAsia="SimSun"/>
                <w:bCs/>
                <w:sz w:val="20"/>
                <w:szCs w:val="20"/>
              </w:rPr>
              <w:t>Acquire and use accurately level-appropriate general academic and domain-specific words and phrases; gather vocabulary knowledge when considering a word or phrase important to comprehension or expression.</w:t>
            </w:r>
          </w:p>
        </w:tc>
        <w:tc>
          <w:tcPr>
            <w:tcW w:w="1170" w:type="dxa"/>
            <w:tcBorders>
              <w:top w:val="single" w:sz="4" w:space="0" w:color="auto"/>
              <w:bottom w:val="single" w:sz="4" w:space="0" w:color="auto"/>
            </w:tcBorders>
            <w:shd w:val="clear" w:color="auto" w:fill="D9FBD9"/>
          </w:tcPr>
          <w:p w:rsidR="00C156C7" w:rsidRPr="00AB3DB3" w:rsidRDefault="00C156C7" w:rsidP="00C156C7">
            <w:pPr>
              <w:jc w:val="center"/>
              <w:rPr>
                <w:rFonts w:eastAsia="Arial" w:cs="Arial"/>
                <w:b/>
                <w:bCs/>
                <w:color w:val="000000"/>
                <w:sz w:val="20"/>
                <w:szCs w:val="20"/>
              </w:rPr>
            </w:pPr>
            <w:r w:rsidRPr="00AB3DB3">
              <w:rPr>
                <w:rFonts w:eastAsia="Arial" w:cs="Arial"/>
                <w:b/>
                <w:bCs/>
                <w:color w:val="000000"/>
                <w:sz w:val="20"/>
                <w:szCs w:val="20"/>
              </w:rPr>
              <w:t>7</w:t>
            </w:r>
          </w:p>
        </w:tc>
      </w:tr>
    </w:tbl>
    <w:p w:rsidR="005C7D3A" w:rsidRDefault="005C7D3A" w:rsidP="00850ABE">
      <w:pPr>
        <w:spacing w:after="0" w:line="240" w:lineRule="auto"/>
      </w:pPr>
    </w:p>
    <w:p w:rsidR="00547033" w:rsidRDefault="00547033">
      <w:r>
        <w:br w:type="page"/>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02"/>
        <w:gridCol w:w="5303"/>
      </w:tblGrid>
      <w:tr w:rsidR="004D2A4A" w:rsidRPr="00574B66" w:rsidTr="009C3A84">
        <w:trPr>
          <w:tblHeader/>
          <w:jc w:val="center"/>
        </w:trPr>
        <w:tc>
          <w:tcPr>
            <w:tcW w:w="10705" w:type="dxa"/>
            <w:gridSpan w:val="2"/>
            <w:tcBorders>
              <w:top w:val="single" w:sz="18" w:space="0" w:color="auto"/>
              <w:left w:val="single" w:sz="18" w:space="0" w:color="auto"/>
              <w:bottom w:val="single" w:sz="18" w:space="0" w:color="auto"/>
              <w:right w:val="single" w:sz="18" w:space="0" w:color="auto"/>
            </w:tcBorders>
            <w:shd w:val="clear" w:color="auto" w:fill="000000" w:themeFill="text1"/>
            <w:tcMar>
              <w:top w:w="29" w:type="dxa"/>
              <w:left w:w="58" w:type="dxa"/>
              <w:bottom w:w="29" w:type="dxa"/>
              <w:right w:w="43" w:type="dxa"/>
            </w:tcMar>
            <w:vAlign w:val="center"/>
          </w:tcPr>
          <w:p w:rsidR="00547033" w:rsidRPr="009C3A84" w:rsidRDefault="00574B66" w:rsidP="00547033">
            <w:pPr>
              <w:spacing w:after="0" w:line="240" w:lineRule="auto"/>
              <w:ind w:left="72"/>
              <w:jc w:val="center"/>
              <w:rPr>
                <w:rFonts w:ascii="Arial" w:hAnsi="Arial" w:cs="Arial"/>
                <w:b/>
                <w:color w:val="FFFFFF" w:themeColor="background1"/>
                <w:sz w:val="20"/>
                <w:szCs w:val="20"/>
              </w:rPr>
            </w:pPr>
            <w:r w:rsidRPr="009C3A84">
              <w:rPr>
                <w:rFonts w:ascii="Arial" w:hAnsi="Arial" w:cs="Arial"/>
                <w:b/>
                <w:color w:val="FFFFFF" w:themeColor="background1"/>
                <w:sz w:val="20"/>
                <w:szCs w:val="20"/>
              </w:rPr>
              <w:lastRenderedPageBreak/>
              <w:t>Language Standards</w:t>
            </w:r>
            <w:r w:rsidR="00547033" w:rsidRPr="009C3A84">
              <w:rPr>
                <w:rFonts w:ascii="Arial" w:hAnsi="Arial" w:cs="Arial"/>
                <w:b/>
                <w:color w:val="FFFFFF" w:themeColor="background1"/>
                <w:sz w:val="20"/>
                <w:szCs w:val="20"/>
              </w:rPr>
              <w:t xml:space="preserve"> by Level </w:t>
            </w:r>
          </w:p>
          <w:p w:rsidR="004D2A4A" w:rsidRPr="00547033" w:rsidRDefault="00574B66" w:rsidP="00547033">
            <w:pPr>
              <w:spacing w:after="0" w:line="240" w:lineRule="auto"/>
              <w:ind w:left="72"/>
              <w:jc w:val="center"/>
              <w:rPr>
                <w:rFonts w:ascii="Arial" w:hAnsi="Arial" w:cs="Arial"/>
                <w:b/>
                <w:color w:val="000000" w:themeColor="text1"/>
                <w:sz w:val="20"/>
                <w:szCs w:val="20"/>
              </w:rPr>
            </w:pPr>
            <w:r w:rsidRPr="009C3A84">
              <w:rPr>
                <w:rFonts w:ascii="Arial" w:hAnsi="Arial" w:cs="Arial"/>
                <w:b/>
                <w:color w:val="FFFFFF" w:themeColor="background1"/>
                <w:sz w:val="20"/>
                <w:szCs w:val="20"/>
              </w:rPr>
              <w:t xml:space="preserve">(Grammar, Capitalization, Punctuation, </w:t>
            </w:r>
            <w:r w:rsidRPr="00547033">
              <w:rPr>
                <w:rFonts w:ascii="Arial" w:hAnsi="Arial" w:cs="Arial"/>
                <w:b/>
                <w:sz w:val="20"/>
                <w:szCs w:val="20"/>
              </w:rPr>
              <w:t>Spelling, U</w:t>
            </w:r>
            <w:r w:rsidR="004D2A4A" w:rsidRPr="00547033">
              <w:rPr>
                <w:rFonts w:ascii="Arial" w:hAnsi="Arial" w:cs="Arial"/>
                <w:b/>
                <w:sz w:val="20"/>
                <w:szCs w:val="20"/>
              </w:rPr>
              <w:t>sage</w:t>
            </w:r>
            <w:r w:rsidRPr="00547033">
              <w:rPr>
                <w:rFonts w:ascii="Arial" w:hAnsi="Arial" w:cs="Arial"/>
                <w:b/>
                <w:color w:val="000000" w:themeColor="text1"/>
                <w:sz w:val="20"/>
                <w:szCs w:val="20"/>
              </w:rPr>
              <w:t>)</w:t>
            </w:r>
          </w:p>
        </w:tc>
      </w:tr>
      <w:tr w:rsidR="004D2A4A" w:rsidRPr="00EC660F" w:rsidTr="00F02115">
        <w:trPr>
          <w:trHeight w:val="709"/>
          <w:jc w:val="center"/>
        </w:trPr>
        <w:tc>
          <w:tcPr>
            <w:tcW w:w="10705" w:type="dxa"/>
            <w:gridSpan w:val="2"/>
            <w:tcBorders>
              <w:top w:val="single" w:sz="18" w:space="0" w:color="auto"/>
              <w:left w:val="nil"/>
              <w:right w:val="nil"/>
            </w:tcBorders>
            <w:shd w:val="clear" w:color="auto" w:fill="auto"/>
            <w:tcMar>
              <w:top w:w="29" w:type="dxa"/>
              <w:left w:w="58" w:type="dxa"/>
              <w:bottom w:w="29" w:type="dxa"/>
              <w:right w:w="43" w:type="dxa"/>
            </w:tcMar>
            <w:vAlign w:val="center"/>
          </w:tcPr>
          <w:p w:rsidR="00F02115" w:rsidRPr="00F02115" w:rsidRDefault="004D2A4A" w:rsidP="00F02115">
            <w:pPr>
              <w:spacing w:before="80" w:after="80" w:line="240" w:lineRule="auto"/>
              <w:ind w:left="72"/>
              <w:rPr>
                <w:rFonts w:eastAsia="Calibri" w:cs="Arial"/>
                <w:bCs/>
              </w:rPr>
            </w:pPr>
            <w:r w:rsidRPr="00F02115">
              <w:rPr>
                <w:rFonts w:eastAsia="Calibri" w:cs="Arial"/>
              </w:rPr>
              <w:t xml:space="preserve">Prior to entering a level, students should demonstrate command of </w:t>
            </w:r>
            <w:r w:rsidRPr="00F02115">
              <w:rPr>
                <w:rFonts w:cs="Arial"/>
                <w:color w:val="000000" w:themeColor="text1"/>
              </w:rPr>
              <w:t>g</w:t>
            </w:r>
            <w:r w:rsidRPr="00F02115">
              <w:rPr>
                <w:rFonts w:cs="Arial"/>
              </w:rPr>
              <w:t>rammar, capitalization, punctuation, spelling, and usage</w:t>
            </w:r>
            <w:r w:rsidRPr="00F02115">
              <w:rPr>
                <w:rFonts w:eastAsia="Calibri" w:cs="Arial"/>
              </w:rPr>
              <w:t xml:space="preserve"> for the previous levels. However, some students may benefit from a review of specific topics. </w:t>
            </w:r>
            <w:r w:rsidRPr="00F02115">
              <w:rPr>
                <w:rFonts w:eastAsia="Calibri" w:cs="Arial"/>
                <w:bCs/>
              </w:rPr>
              <w:t>Instructors may present the topics in any sequence they consider to be appropriate for their class.</w:t>
            </w:r>
          </w:p>
        </w:tc>
      </w:tr>
      <w:tr w:rsidR="004D2A4A" w:rsidRPr="00EC660F" w:rsidTr="009C3A84">
        <w:trPr>
          <w:jc w:val="center"/>
        </w:trPr>
        <w:tc>
          <w:tcPr>
            <w:tcW w:w="10705" w:type="dxa"/>
            <w:gridSpan w:val="2"/>
            <w:shd w:val="clear" w:color="auto" w:fill="D9D9D9" w:themeFill="background1" w:themeFillShade="D9"/>
            <w:tcMar>
              <w:top w:w="29" w:type="dxa"/>
              <w:left w:w="58" w:type="dxa"/>
              <w:bottom w:w="29" w:type="dxa"/>
              <w:right w:w="43" w:type="dxa"/>
            </w:tcMar>
            <w:vAlign w:val="center"/>
          </w:tcPr>
          <w:p w:rsidR="004D2A4A" w:rsidRPr="00F02115" w:rsidRDefault="004D2A4A" w:rsidP="004D2A4A">
            <w:pPr>
              <w:spacing w:after="0" w:line="240" w:lineRule="auto"/>
              <w:ind w:left="39"/>
              <w:rPr>
                <w:rFonts w:eastAsia="Calibri" w:cs="Arial"/>
                <w:b/>
              </w:rPr>
            </w:pPr>
            <w:r w:rsidRPr="00F02115">
              <w:rPr>
                <w:rFonts w:eastAsia="Calibri" w:cs="Arial"/>
                <w:b/>
              </w:rPr>
              <w:t>Foundations (Level 1)</w:t>
            </w:r>
          </w:p>
        </w:tc>
      </w:tr>
      <w:tr w:rsidR="004D2A4A" w:rsidRPr="00EC660F" w:rsidTr="00F02115">
        <w:trPr>
          <w:jc w:val="center"/>
        </w:trPr>
        <w:tc>
          <w:tcPr>
            <w:tcW w:w="5402" w:type="dxa"/>
            <w:shd w:val="clear" w:color="auto" w:fill="auto"/>
            <w:tcMar>
              <w:top w:w="29" w:type="dxa"/>
              <w:left w:w="58" w:type="dxa"/>
              <w:bottom w:w="29" w:type="dxa"/>
              <w:right w:w="43" w:type="dxa"/>
            </w:tcMar>
          </w:tcPr>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Nouns (basic)</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Verbs (basic)</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Numerals</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Capitalization</w:t>
            </w:r>
          </w:p>
        </w:tc>
        <w:tc>
          <w:tcPr>
            <w:tcW w:w="5303" w:type="dxa"/>
            <w:shd w:val="clear" w:color="auto" w:fill="auto"/>
          </w:tcPr>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Punctuation: period/question mark</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Subject Pronouns</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Yes/No questions</w:t>
            </w:r>
          </w:p>
          <w:p w:rsidR="004D2A4A" w:rsidRPr="00F02115" w:rsidRDefault="004D2A4A" w:rsidP="004D2A4A">
            <w:pPr>
              <w:numPr>
                <w:ilvl w:val="0"/>
                <w:numId w:val="27"/>
              </w:numPr>
              <w:spacing w:after="0" w:line="240" w:lineRule="auto"/>
              <w:ind w:left="162" w:hanging="162"/>
              <w:contextualSpacing/>
              <w:rPr>
                <w:rFonts w:eastAsia="Times New Roman" w:cs="Arial"/>
              </w:rPr>
            </w:pPr>
            <w:r w:rsidRPr="00F02115">
              <w:rPr>
                <w:rFonts w:eastAsia="Times New Roman" w:cs="Arial"/>
              </w:rPr>
              <w:t>Imperatives</w:t>
            </w:r>
          </w:p>
        </w:tc>
      </w:tr>
      <w:tr w:rsidR="004D2A4A" w:rsidRPr="00EC660F" w:rsidTr="009C3A84">
        <w:trPr>
          <w:jc w:val="center"/>
        </w:trPr>
        <w:tc>
          <w:tcPr>
            <w:tcW w:w="10705" w:type="dxa"/>
            <w:gridSpan w:val="2"/>
            <w:shd w:val="clear" w:color="auto" w:fill="D9D9D9" w:themeFill="background1" w:themeFillShade="D9"/>
            <w:tcMar>
              <w:top w:w="29" w:type="dxa"/>
              <w:left w:w="58" w:type="dxa"/>
              <w:bottom w:w="29" w:type="dxa"/>
              <w:right w:w="43" w:type="dxa"/>
            </w:tcMar>
            <w:vAlign w:val="center"/>
          </w:tcPr>
          <w:p w:rsidR="004D2A4A" w:rsidRPr="00F02115" w:rsidRDefault="004D2A4A" w:rsidP="004D2A4A">
            <w:pPr>
              <w:spacing w:after="0" w:line="240" w:lineRule="auto"/>
              <w:ind w:left="39"/>
              <w:rPr>
                <w:rFonts w:eastAsia="Calibri" w:cs="Arial"/>
                <w:b/>
              </w:rPr>
            </w:pPr>
            <w:r w:rsidRPr="00F02115">
              <w:rPr>
                <w:rFonts w:eastAsia="Calibri" w:cs="Arial"/>
                <w:b/>
              </w:rPr>
              <w:t>Low Beginning (Level 2)</w:t>
            </w:r>
          </w:p>
        </w:tc>
      </w:tr>
      <w:tr w:rsidR="004D2A4A" w:rsidRPr="00EC660F" w:rsidTr="00F02115">
        <w:trPr>
          <w:jc w:val="center"/>
        </w:trPr>
        <w:tc>
          <w:tcPr>
            <w:tcW w:w="5402" w:type="dxa"/>
            <w:shd w:val="clear" w:color="auto" w:fill="auto"/>
            <w:tcMar>
              <w:top w:w="29" w:type="dxa"/>
              <w:left w:w="58" w:type="dxa"/>
              <w:bottom w:w="29" w:type="dxa"/>
              <w:right w:w="43" w:type="dxa"/>
            </w:tcMar>
          </w:tcPr>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 xml:space="preserve">Verb tenses: </w:t>
            </w:r>
          </w:p>
          <w:p w:rsidR="004D2A4A" w:rsidRPr="00F02115" w:rsidRDefault="004D2A4A" w:rsidP="004D2A4A">
            <w:pPr>
              <w:numPr>
                <w:ilvl w:val="1"/>
                <w:numId w:val="27"/>
              </w:numPr>
              <w:spacing w:after="0" w:line="240" w:lineRule="auto"/>
              <w:ind w:left="507" w:hanging="180"/>
              <w:contextualSpacing/>
              <w:rPr>
                <w:rFonts w:eastAsia="Times New Roman" w:cs="Arial"/>
              </w:rPr>
            </w:pPr>
            <w:r w:rsidRPr="00F02115">
              <w:rPr>
                <w:rFonts w:eastAsia="Times New Roman" w:cs="Arial"/>
              </w:rPr>
              <w:t>Simple Present</w:t>
            </w:r>
          </w:p>
          <w:p w:rsidR="004D2A4A" w:rsidRPr="00F02115" w:rsidRDefault="004D2A4A" w:rsidP="004D2A4A">
            <w:pPr>
              <w:numPr>
                <w:ilvl w:val="1"/>
                <w:numId w:val="27"/>
              </w:numPr>
              <w:spacing w:after="0" w:line="240" w:lineRule="auto"/>
              <w:ind w:left="507" w:hanging="180"/>
              <w:contextualSpacing/>
              <w:rPr>
                <w:rFonts w:eastAsia="Times New Roman" w:cs="Arial"/>
              </w:rPr>
            </w:pPr>
            <w:r w:rsidRPr="00F02115">
              <w:rPr>
                <w:rFonts w:eastAsia="Times New Roman" w:cs="Arial"/>
              </w:rPr>
              <w:t>Present Progressive</w:t>
            </w:r>
          </w:p>
          <w:p w:rsidR="004D2A4A" w:rsidRPr="00F02115" w:rsidRDefault="004D2A4A" w:rsidP="004D2A4A">
            <w:pPr>
              <w:numPr>
                <w:ilvl w:val="1"/>
                <w:numId w:val="27"/>
              </w:numPr>
              <w:spacing w:after="0" w:line="240" w:lineRule="auto"/>
              <w:ind w:left="507" w:hanging="180"/>
              <w:contextualSpacing/>
              <w:rPr>
                <w:rFonts w:eastAsia="Times New Roman" w:cs="Arial"/>
              </w:rPr>
            </w:pPr>
            <w:r w:rsidRPr="00F02115">
              <w:rPr>
                <w:rFonts w:eastAsia="Times New Roman" w:cs="Arial"/>
              </w:rPr>
              <w:t xml:space="preserve">Simple Past </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Modals: can/can’t</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Verb + to</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 xml:space="preserve">Would + like </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Punctuation: exclamation point/comma</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Abbreviations</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 xml:space="preserve">Possessives </w:t>
            </w:r>
          </w:p>
        </w:tc>
        <w:tc>
          <w:tcPr>
            <w:tcW w:w="5303" w:type="dxa"/>
            <w:shd w:val="clear" w:color="auto" w:fill="auto"/>
          </w:tcPr>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Adjectives: descriptive/possessive</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 xml:space="preserve">Contractions </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Prepositions: time/place/</w:t>
            </w:r>
          </w:p>
          <w:p w:rsidR="004D2A4A" w:rsidRPr="00F02115" w:rsidRDefault="004D2A4A" w:rsidP="004D2A4A">
            <w:pPr>
              <w:spacing w:after="200" w:line="276" w:lineRule="auto"/>
              <w:ind w:left="320"/>
              <w:contextualSpacing/>
              <w:rPr>
                <w:rFonts w:eastAsia="Times New Roman" w:cs="Arial"/>
              </w:rPr>
            </w:pPr>
            <w:r w:rsidRPr="00F02115">
              <w:rPr>
                <w:rFonts w:eastAsia="Times New Roman" w:cs="Arial"/>
              </w:rPr>
              <w:t>location/direction</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w:t>
            </w:r>
            <w:proofErr w:type="spellStart"/>
            <w:r w:rsidRPr="00F02115">
              <w:rPr>
                <w:rFonts w:eastAsia="Times New Roman" w:cs="Arial"/>
              </w:rPr>
              <w:t>Wh</w:t>
            </w:r>
            <w:proofErr w:type="spellEnd"/>
            <w:r w:rsidRPr="00F02115">
              <w:rPr>
                <w:rFonts w:eastAsia="Times New Roman" w:cs="Arial"/>
              </w:rPr>
              <w:t>” questions</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Countable/non-countable nouns</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Adverbs: frequency/time</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Articles</w:t>
            </w:r>
          </w:p>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Politeness markers</w:t>
            </w:r>
          </w:p>
        </w:tc>
      </w:tr>
      <w:tr w:rsidR="004D2A4A" w:rsidRPr="00EC660F" w:rsidTr="009C3A84">
        <w:trPr>
          <w:jc w:val="center"/>
        </w:trPr>
        <w:tc>
          <w:tcPr>
            <w:tcW w:w="10705" w:type="dxa"/>
            <w:gridSpan w:val="2"/>
            <w:shd w:val="clear" w:color="auto" w:fill="D9D9D9" w:themeFill="background1" w:themeFillShade="D9"/>
            <w:tcMar>
              <w:top w:w="29" w:type="dxa"/>
              <w:left w:w="58" w:type="dxa"/>
              <w:bottom w:w="29" w:type="dxa"/>
              <w:right w:w="43" w:type="dxa"/>
            </w:tcMar>
          </w:tcPr>
          <w:p w:rsidR="004D2A4A" w:rsidRPr="00F02115" w:rsidRDefault="004D2A4A" w:rsidP="004D2A4A">
            <w:pPr>
              <w:tabs>
                <w:tab w:val="left" w:pos="630"/>
                <w:tab w:val="left" w:pos="720"/>
                <w:tab w:val="left" w:pos="1310"/>
                <w:tab w:val="left" w:pos="1800"/>
              </w:tabs>
              <w:spacing w:after="0" w:line="240" w:lineRule="auto"/>
              <w:ind w:left="72"/>
              <w:rPr>
                <w:rFonts w:eastAsia="Times New Roman" w:cs="Arial"/>
                <w:iCs/>
                <w:color w:val="000000"/>
              </w:rPr>
            </w:pPr>
            <w:r w:rsidRPr="00F02115">
              <w:rPr>
                <w:rFonts w:eastAsia="Calibri" w:cs="Arial"/>
                <w:b/>
              </w:rPr>
              <w:t>High Beginning (Level 3)</w:t>
            </w:r>
          </w:p>
        </w:tc>
      </w:tr>
      <w:tr w:rsidR="004D2A4A" w:rsidRPr="00EC660F" w:rsidTr="00F02115">
        <w:trPr>
          <w:jc w:val="center"/>
        </w:trPr>
        <w:tc>
          <w:tcPr>
            <w:tcW w:w="5402" w:type="dxa"/>
            <w:shd w:val="clear" w:color="auto" w:fill="auto"/>
            <w:tcMar>
              <w:top w:w="29" w:type="dxa"/>
              <w:left w:w="58" w:type="dxa"/>
              <w:bottom w:w="29" w:type="dxa"/>
              <w:right w:w="43" w:type="dxa"/>
            </w:tcMar>
          </w:tcPr>
          <w:p w:rsidR="004D2A4A" w:rsidRPr="00F02115" w:rsidRDefault="004D2A4A" w:rsidP="004D2A4A">
            <w:pPr>
              <w:numPr>
                <w:ilvl w:val="0"/>
                <w:numId w:val="27"/>
              </w:numPr>
              <w:spacing w:after="0" w:line="240" w:lineRule="auto"/>
              <w:ind w:left="257" w:hanging="218"/>
              <w:contextualSpacing/>
              <w:rPr>
                <w:rFonts w:eastAsia="Times New Roman" w:cs="Arial"/>
              </w:rPr>
            </w:pPr>
            <w:r w:rsidRPr="00F02115">
              <w:rPr>
                <w:rFonts w:eastAsia="Times New Roman" w:cs="Arial"/>
              </w:rPr>
              <w:t xml:space="preserve">Verb tenses: </w:t>
            </w:r>
          </w:p>
          <w:p w:rsidR="004D2A4A" w:rsidRPr="00F02115" w:rsidRDefault="004D2A4A" w:rsidP="004D2A4A">
            <w:pPr>
              <w:numPr>
                <w:ilvl w:val="1"/>
                <w:numId w:val="28"/>
              </w:numPr>
              <w:spacing w:after="0" w:line="240" w:lineRule="auto"/>
              <w:ind w:left="582" w:hanging="270"/>
              <w:contextualSpacing/>
              <w:rPr>
                <w:rFonts w:eastAsia="Times New Roman" w:cs="Arial"/>
                <w:i/>
                <w:iCs/>
              </w:rPr>
            </w:pPr>
            <w:r w:rsidRPr="00F02115">
              <w:rPr>
                <w:rFonts w:eastAsia="Times New Roman" w:cs="Arial"/>
              </w:rPr>
              <w:t xml:space="preserve">Simple Future </w:t>
            </w:r>
          </w:p>
          <w:p w:rsidR="004D2A4A" w:rsidRPr="00F02115" w:rsidRDefault="004D2A4A" w:rsidP="004D2A4A">
            <w:pPr>
              <w:numPr>
                <w:ilvl w:val="1"/>
                <w:numId w:val="28"/>
              </w:numPr>
              <w:spacing w:after="0" w:line="240" w:lineRule="auto"/>
              <w:ind w:left="582" w:hanging="270"/>
              <w:contextualSpacing/>
              <w:rPr>
                <w:rFonts w:eastAsia="Times New Roman" w:cs="Arial"/>
                <w:i/>
                <w:iCs/>
              </w:rPr>
            </w:pPr>
            <w:r w:rsidRPr="00F02115">
              <w:rPr>
                <w:rFonts w:eastAsia="Times New Roman" w:cs="Arial"/>
              </w:rPr>
              <w:t xml:space="preserve">Future </w:t>
            </w:r>
            <w:proofErr w:type="gramStart"/>
            <w:r w:rsidRPr="00F02115">
              <w:rPr>
                <w:rFonts w:eastAsia="Times New Roman" w:cs="Arial"/>
              </w:rPr>
              <w:t xml:space="preserve">with  </w:t>
            </w:r>
            <w:r w:rsidRPr="00F02115">
              <w:rPr>
                <w:rFonts w:eastAsia="Times New Roman" w:cs="Arial"/>
                <w:i/>
                <w:iCs/>
              </w:rPr>
              <w:t>going</w:t>
            </w:r>
            <w:proofErr w:type="gramEnd"/>
            <w:r w:rsidRPr="00F02115">
              <w:rPr>
                <w:rFonts w:eastAsia="Times New Roman" w:cs="Arial"/>
                <w:i/>
                <w:iCs/>
              </w:rPr>
              <w:t xml:space="preserve"> to</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Modal verbs:</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Could</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Should</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Would</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Verbs: want/need</w:t>
            </w:r>
          </w:p>
          <w:p w:rsidR="004D2A4A" w:rsidRPr="00F02115" w:rsidRDefault="004D2A4A" w:rsidP="004D2A4A">
            <w:pPr>
              <w:numPr>
                <w:ilvl w:val="0"/>
                <w:numId w:val="28"/>
              </w:numPr>
              <w:spacing w:after="0" w:line="240" w:lineRule="auto"/>
              <w:ind w:left="303" w:hanging="274"/>
              <w:contextualSpacing/>
              <w:rPr>
                <w:rFonts w:eastAsia="Times New Roman" w:cs="Arial"/>
              </w:rPr>
            </w:pPr>
            <w:proofErr w:type="gramStart"/>
            <w:r w:rsidRPr="00F02115">
              <w:rPr>
                <w:rFonts w:eastAsia="Times New Roman" w:cs="Arial"/>
              </w:rPr>
              <w:t>Have to</w:t>
            </w:r>
            <w:proofErr w:type="gramEnd"/>
            <w:r w:rsidRPr="00F02115">
              <w:rPr>
                <w:rFonts w:eastAsia="Times New Roman" w:cs="Arial"/>
              </w:rPr>
              <w:t xml:space="preserve"> + verb</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 xml:space="preserve">Punctuation: semicolon/hyphen/dash </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lastRenderedPageBreak/>
              <w:t>Objects: direct/indirect</w:t>
            </w:r>
          </w:p>
        </w:tc>
        <w:tc>
          <w:tcPr>
            <w:tcW w:w="5303" w:type="dxa"/>
            <w:shd w:val="clear" w:color="auto" w:fill="auto"/>
          </w:tcPr>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lastRenderedPageBreak/>
              <w:t>Indicative</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Comparatives</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Superlatives</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Intensifiers</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Sequence words</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 xml:space="preserve">Interjections </w:t>
            </w:r>
          </w:p>
          <w:p w:rsidR="004D2A4A" w:rsidRPr="00F02115" w:rsidRDefault="004D2A4A" w:rsidP="004D2A4A">
            <w:pPr>
              <w:numPr>
                <w:ilvl w:val="0"/>
                <w:numId w:val="28"/>
              </w:numPr>
              <w:spacing w:after="0" w:line="240" w:lineRule="auto"/>
              <w:ind w:left="303" w:hanging="274"/>
              <w:contextualSpacing/>
              <w:rPr>
                <w:rFonts w:eastAsia="Times New Roman" w:cs="Arial"/>
              </w:rPr>
            </w:pPr>
            <w:r w:rsidRPr="00F02115">
              <w:rPr>
                <w:rFonts w:eastAsia="Times New Roman" w:cs="Arial"/>
              </w:rPr>
              <w:t>Conjunctions:</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Coordinating</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Correlative</w:t>
            </w:r>
          </w:p>
          <w:p w:rsidR="004D2A4A" w:rsidRPr="00F02115" w:rsidRDefault="004D2A4A" w:rsidP="004D2A4A">
            <w:pPr>
              <w:numPr>
                <w:ilvl w:val="1"/>
                <w:numId w:val="28"/>
              </w:numPr>
              <w:spacing w:after="0" w:line="240" w:lineRule="auto"/>
              <w:ind w:left="582" w:hanging="270"/>
              <w:contextualSpacing/>
              <w:rPr>
                <w:rFonts w:eastAsia="Times New Roman" w:cs="Arial"/>
              </w:rPr>
            </w:pPr>
            <w:r w:rsidRPr="00F02115">
              <w:rPr>
                <w:rFonts w:eastAsia="Times New Roman" w:cs="Arial"/>
              </w:rPr>
              <w:t>Subordinating</w:t>
            </w:r>
          </w:p>
        </w:tc>
      </w:tr>
      <w:tr w:rsidR="004D2A4A" w:rsidRPr="00EC660F" w:rsidTr="009C3A84">
        <w:trPr>
          <w:jc w:val="center"/>
        </w:trPr>
        <w:tc>
          <w:tcPr>
            <w:tcW w:w="10705" w:type="dxa"/>
            <w:gridSpan w:val="2"/>
            <w:shd w:val="clear" w:color="auto" w:fill="D9D9D9" w:themeFill="background1" w:themeFillShade="D9"/>
            <w:tcMar>
              <w:top w:w="29" w:type="dxa"/>
              <w:left w:w="58" w:type="dxa"/>
              <w:bottom w:w="29" w:type="dxa"/>
              <w:right w:w="43" w:type="dxa"/>
            </w:tcMar>
          </w:tcPr>
          <w:p w:rsidR="004D2A4A" w:rsidRPr="00F02115" w:rsidRDefault="004D2A4A" w:rsidP="004D2A4A">
            <w:pPr>
              <w:tabs>
                <w:tab w:val="left" w:pos="630"/>
                <w:tab w:val="left" w:pos="720"/>
                <w:tab w:val="left" w:pos="1310"/>
                <w:tab w:val="left" w:pos="1800"/>
              </w:tabs>
              <w:spacing w:after="0" w:line="240" w:lineRule="auto"/>
              <w:ind w:left="72"/>
              <w:rPr>
                <w:rFonts w:eastAsia="Times New Roman" w:cs="Arial"/>
                <w:iCs/>
                <w:color w:val="000000"/>
              </w:rPr>
            </w:pPr>
            <w:r w:rsidRPr="00F02115">
              <w:rPr>
                <w:rFonts w:eastAsia="Calibri" w:cs="Arial"/>
                <w:b/>
              </w:rPr>
              <w:t>Low Intermediate (Level 4)</w:t>
            </w:r>
          </w:p>
        </w:tc>
      </w:tr>
      <w:tr w:rsidR="004D2A4A" w:rsidRPr="00EC660F" w:rsidTr="00F02115">
        <w:trPr>
          <w:jc w:val="center"/>
        </w:trPr>
        <w:tc>
          <w:tcPr>
            <w:tcW w:w="5402" w:type="dxa"/>
            <w:shd w:val="clear" w:color="auto" w:fill="auto"/>
            <w:tcMar>
              <w:top w:w="29" w:type="dxa"/>
              <w:left w:w="58" w:type="dxa"/>
              <w:bottom w:w="29" w:type="dxa"/>
              <w:right w:w="43" w:type="dxa"/>
            </w:tcMar>
          </w:tcPr>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Verb tenses:</w:t>
            </w:r>
          </w:p>
          <w:p w:rsidR="004D2A4A" w:rsidRPr="00F02115" w:rsidRDefault="004D2A4A" w:rsidP="004D2A4A">
            <w:pPr>
              <w:numPr>
                <w:ilvl w:val="1"/>
                <w:numId w:val="29"/>
              </w:numPr>
              <w:spacing w:after="0" w:line="240" w:lineRule="auto"/>
              <w:ind w:left="567" w:hanging="270"/>
              <w:contextualSpacing/>
              <w:rPr>
                <w:rFonts w:eastAsia="Times New Roman" w:cs="Arial"/>
              </w:rPr>
            </w:pPr>
            <w:r w:rsidRPr="00F02115">
              <w:rPr>
                <w:rFonts w:eastAsia="Times New Roman" w:cs="Arial"/>
              </w:rPr>
              <w:t>Past Progressive</w:t>
            </w:r>
          </w:p>
          <w:p w:rsidR="004D2A4A" w:rsidRPr="00F02115" w:rsidRDefault="004D2A4A" w:rsidP="004D2A4A">
            <w:pPr>
              <w:numPr>
                <w:ilvl w:val="1"/>
                <w:numId w:val="29"/>
              </w:numPr>
              <w:spacing w:after="0" w:line="240" w:lineRule="auto"/>
              <w:ind w:left="567" w:hanging="270"/>
              <w:contextualSpacing/>
              <w:rPr>
                <w:rFonts w:eastAsia="Times New Roman" w:cs="Arial"/>
              </w:rPr>
            </w:pPr>
            <w:r w:rsidRPr="00F02115">
              <w:rPr>
                <w:rFonts w:eastAsia="Times New Roman" w:cs="Arial"/>
              </w:rPr>
              <w:t>Future Progressive</w:t>
            </w:r>
          </w:p>
          <w:p w:rsidR="004D2A4A" w:rsidRPr="00F02115" w:rsidRDefault="004D2A4A" w:rsidP="004D2A4A">
            <w:pPr>
              <w:numPr>
                <w:ilvl w:val="0"/>
                <w:numId w:val="29"/>
              </w:numPr>
              <w:spacing w:after="0" w:line="240" w:lineRule="auto"/>
              <w:ind w:left="297" w:hanging="288"/>
              <w:contextualSpacing/>
              <w:rPr>
                <w:rFonts w:eastAsia="Times New Roman" w:cs="Arial"/>
                <w:i/>
                <w:iCs/>
              </w:rPr>
            </w:pPr>
            <w:r w:rsidRPr="00F02115">
              <w:rPr>
                <w:rFonts w:eastAsia="Times New Roman" w:cs="Arial"/>
              </w:rPr>
              <w:t xml:space="preserve">Future with </w:t>
            </w:r>
            <w:r w:rsidRPr="00F02115">
              <w:rPr>
                <w:rFonts w:eastAsia="Times New Roman" w:cs="Arial"/>
                <w:i/>
                <w:iCs/>
              </w:rPr>
              <w:t>will</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Modals: may/must</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 xml:space="preserve">Ask + infinitive </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Punctuation: parentheses/</w:t>
            </w:r>
          </w:p>
          <w:p w:rsidR="004D2A4A" w:rsidRPr="00F02115" w:rsidRDefault="004D2A4A" w:rsidP="004D2A4A">
            <w:pPr>
              <w:spacing w:after="200" w:line="276" w:lineRule="auto"/>
              <w:ind w:left="297"/>
              <w:contextualSpacing/>
              <w:rPr>
                <w:rFonts w:eastAsia="Times New Roman" w:cs="Arial"/>
              </w:rPr>
            </w:pPr>
            <w:r w:rsidRPr="00F02115">
              <w:rPr>
                <w:rFonts w:eastAsia="Times New Roman" w:cs="Arial"/>
              </w:rPr>
              <w:t>brackets</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Conditionals: if/then</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 xml:space="preserve">Prepositional phrases </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 xml:space="preserve">Infinitives </w:t>
            </w:r>
          </w:p>
        </w:tc>
        <w:tc>
          <w:tcPr>
            <w:tcW w:w="5303" w:type="dxa"/>
            <w:shd w:val="clear" w:color="auto" w:fill="auto"/>
          </w:tcPr>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Gerunds</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Subjunctive</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Dependent clauses</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When clauses</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While clauses</w:t>
            </w:r>
          </w:p>
          <w:p w:rsidR="004D2A4A" w:rsidRPr="00F02115" w:rsidRDefault="004D2A4A" w:rsidP="004D2A4A">
            <w:pPr>
              <w:numPr>
                <w:ilvl w:val="0"/>
                <w:numId w:val="29"/>
              </w:numPr>
              <w:spacing w:after="0" w:line="240" w:lineRule="auto"/>
              <w:ind w:left="297" w:hanging="288"/>
              <w:contextualSpacing/>
              <w:rPr>
                <w:rFonts w:eastAsia="Times New Roman" w:cs="Arial"/>
              </w:rPr>
            </w:pPr>
            <w:r w:rsidRPr="00F02115">
              <w:rPr>
                <w:rFonts w:eastAsia="Times New Roman" w:cs="Arial"/>
              </w:rPr>
              <w:t xml:space="preserve">Questions: </w:t>
            </w:r>
          </w:p>
          <w:p w:rsidR="004D2A4A" w:rsidRPr="00F02115" w:rsidRDefault="004D2A4A" w:rsidP="004D2A4A">
            <w:pPr>
              <w:numPr>
                <w:ilvl w:val="1"/>
                <w:numId w:val="29"/>
              </w:numPr>
              <w:spacing w:after="0" w:line="240" w:lineRule="auto"/>
              <w:ind w:left="527" w:hanging="288"/>
              <w:contextualSpacing/>
              <w:rPr>
                <w:rFonts w:eastAsia="Times New Roman" w:cs="Arial"/>
              </w:rPr>
            </w:pPr>
            <w:r w:rsidRPr="00F02115">
              <w:rPr>
                <w:rFonts w:eastAsia="Times New Roman" w:cs="Arial"/>
              </w:rPr>
              <w:t xml:space="preserve">How far? </w:t>
            </w:r>
          </w:p>
          <w:p w:rsidR="004D2A4A" w:rsidRPr="00F02115" w:rsidRDefault="004D2A4A" w:rsidP="004D2A4A">
            <w:pPr>
              <w:numPr>
                <w:ilvl w:val="1"/>
                <w:numId w:val="29"/>
              </w:numPr>
              <w:spacing w:after="0" w:line="240" w:lineRule="auto"/>
              <w:ind w:left="527" w:hanging="288"/>
              <w:contextualSpacing/>
              <w:rPr>
                <w:rFonts w:eastAsia="Times New Roman" w:cs="Arial"/>
              </w:rPr>
            </w:pPr>
            <w:r w:rsidRPr="00F02115">
              <w:rPr>
                <w:rFonts w:eastAsia="Times New Roman" w:cs="Arial"/>
              </w:rPr>
              <w:t xml:space="preserve">How long? </w:t>
            </w:r>
          </w:p>
          <w:p w:rsidR="004D2A4A" w:rsidRPr="00F02115" w:rsidRDefault="004D2A4A" w:rsidP="004D2A4A">
            <w:pPr>
              <w:numPr>
                <w:ilvl w:val="1"/>
                <w:numId w:val="29"/>
              </w:numPr>
              <w:spacing w:after="0" w:line="240" w:lineRule="auto"/>
              <w:ind w:left="527" w:hanging="288"/>
              <w:contextualSpacing/>
              <w:rPr>
                <w:rFonts w:eastAsia="Times New Roman" w:cs="Arial"/>
              </w:rPr>
            </w:pPr>
            <w:r w:rsidRPr="00F02115">
              <w:rPr>
                <w:rFonts w:eastAsia="Times New Roman" w:cs="Arial"/>
              </w:rPr>
              <w:t xml:space="preserve">How many?  </w:t>
            </w:r>
          </w:p>
          <w:p w:rsidR="004D2A4A" w:rsidRPr="00F02115" w:rsidRDefault="004D2A4A" w:rsidP="004D2A4A">
            <w:pPr>
              <w:numPr>
                <w:ilvl w:val="1"/>
                <w:numId w:val="29"/>
              </w:numPr>
              <w:spacing w:after="0" w:line="240" w:lineRule="auto"/>
              <w:ind w:left="527" w:hanging="288"/>
              <w:contextualSpacing/>
              <w:rPr>
                <w:rFonts w:eastAsia="Times New Roman" w:cs="Arial"/>
              </w:rPr>
            </w:pPr>
            <w:r w:rsidRPr="00F02115">
              <w:rPr>
                <w:rFonts w:eastAsia="Times New Roman" w:cs="Arial"/>
              </w:rPr>
              <w:t>How much?</w:t>
            </w:r>
          </w:p>
        </w:tc>
      </w:tr>
      <w:tr w:rsidR="004D2A4A" w:rsidRPr="00EC660F" w:rsidTr="009C3A84">
        <w:trPr>
          <w:jc w:val="center"/>
        </w:trPr>
        <w:tc>
          <w:tcPr>
            <w:tcW w:w="10705" w:type="dxa"/>
            <w:gridSpan w:val="2"/>
            <w:tcBorders>
              <w:bottom w:val="single" w:sz="4" w:space="0" w:color="000000"/>
            </w:tcBorders>
            <w:shd w:val="clear" w:color="auto" w:fill="D9D9D9" w:themeFill="background1" w:themeFillShade="D9"/>
            <w:tcMar>
              <w:top w:w="29" w:type="dxa"/>
              <w:left w:w="58" w:type="dxa"/>
              <w:bottom w:w="29" w:type="dxa"/>
              <w:right w:w="43" w:type="dxa"/>
            </w:tcMar>
          </w:tcPr>
          <w:p w:rsidR="004D2A4A" w:rsidRPr="00F02115" w:rsidRDefault="004D2A4A" w:rsidP="004D2A4A">
            <w:pPr>
              <w:tabs>
                <w:tab w:val="left" w:pos="630"/>
                <w:tab w:val="left" w:pos="720"/>
                <w:tab w:val="left" w:pos="1310"/>
                <w:tab w:val="left" w:pos="1800"/>
              </w:tabs>
              <w:spacing w:after="0" w:line="240" w:lineRule="auto"/>
              <w:ind w:left="72"/>
              <w:rPr>
                <w:rFonts w:eastAsia="Times New Roman" w:cs="Arial"/>
                <w:iCs/>
                <w:color w:val="000000"/>
              </w:rPr>
            </w:pPr>
            <w:r w:rsidRPr="00F02115">
              <w:rPr>
                <w:rFonts w:eastAsia="Calibri" w:cs="Arial"/>
                <w:b/>
                <w:bCs/>
              </w:rPr>
              <w:t>High Intermediate (Level 5)</w:t>
            </w:r>
          </w:p>
        </w:tc>
      </w:tr>
      <w:tr w:rsidR="004D2A4A" w:rsidRPr="00EC660F" w:rsidTr="00F02115">
        <w:trPr>
          <w:jc w:val="center"/>
        </w:trPr>
        <w:tc>
          <w:tcPr>
            <w:tcW w:w="5402" w:type="dxa"/>
            <w:tcBorders>
              <w:bottom w:val="single" w:sz="4" w:space="0" w:color="000000"/>
            </w:tcBorders>
            <w:shd w:val="clear" w:color="auto" w:fill="auto"/>
            <w:tcMar>
              <w:top w:w="29" w:type="dxa"/>
              <w:left w:w="58" w:type="dxa"/>
              <w:bottom w:w="29" w:type="dxa"/>
              <w:right w:w="43" w:type="dxa"/>
            </w:tcMar>
          </w:tcPr>
          <w:p w:rsidR="004D2A4A" w:rsidRPr="00F02115" w:rsidRDefault="004D2A4A" w:rsidP="004D2A4A">
            <w:pPr>
              <w:numPr>
                <w:ilvl w:val="0"/>
                <w:numId w:val="26"/>
              </w:numPr>
              <w:spacing w:after="0" w:line="240" w:lineRule="auto"/>
              <w:ind w:left="212" w:hanging="216"/>
              <w:contextualSpacing/>
              <w:rPr>
                <w:rFonts w:eastAsia="Times New Roman" w:cs="Arial"/>
              </w:rPr>
            </w:pPr>
            <w:r w:rsidRPr="00F02115">
              <w:rPr>
                <w:rFonts w:eastAsia="Times New Roman" w:cs="Arial"/>
              </w:rPr>
              <w:t>Verb tenses:</w:t>
            </w:r>
          </w:p>
          <w:p w:rsidR="004D2A4A" w:rsidRPr="00F02115" w:rsidRDefault="004D2A4A" w:rsidP="004D2A4A">
            <w:pPr>
              <w:numPr>
                <w:ilvl w:val="1"/>
                <w:numId w:val="26"/>
              </w:numPr>
              <w:spacing w:after="0" w:line="240" w:lineRule="auto"/>
              <w:ind w:left="372" w:hanging="180"/>
              <w:contextualSpacing/>
              <w:rPr>
                <w:rFonts w:eastAsia="Times New Roman" w:cs="Arial"/>
              </w:rPr>
            </w:pPr>
            <w:r w:rsidRPr="00F02115">
              <w:rPr>
                <w:rFonts w:eastAsia="Times New Roman" w:cs="Arial"/>
              </w:rPr>
              <w:t xml:space="preserve">Present Perfect </w:t>
            </w:r>
          </w:p>
          <w:p w:rsidR="004D2A4A" w:rsidRPr="00F02115" w:rsidRDefault="004D2A4A" w:rsidP="004D2A4A">
            <w:pPr>
              <w:numPr>
                <w:ilvl w:val="1"/>
                <w:numId w:val="26"/>
              </w:numPr>
              <w:spacing w:after="0" w:line="240" w:lineRule="auto"/>
              <w:ind w:left="372" w:hanging="180"/>
              <w:contextualSpacing/>
              <w:rPr>
                <w:rFonts w:eastAsia="Times New Roman" w:cs="Arial"/>
              </w:rPr>
            </w:pPr>
            <w:r w:rsidRPr="00F02115">
              <w:rPr>
                <w:rFonts w:eastAsia="Times New Roman" w:cs="Arial"/>
              </w:rPr>
              <w:t xml:space="preserve">Past Perfect </w:t>
            </w:r>
          </w:p>
          <w:p w:rsidR="004D2A4A" w:rsidRPr="00F02115" w:rsidRDefault="004D2A4A" w:rsidP="004D2A4A">
            <w:pPr>
              <w:numPr>
                <w:ilvl w:val="1"/>
                <w:numId w:val="26"/>
              </w:numPr>
              <w:spacing w:after="0" w:line="240" w:lineRule="auto"/>
              <w:ind w:left="372" w:hanging="180"/>
              <w:contextualSpacing/>
              <w:rPr>
                <w:rFonts w:eastAsia="Times New Roman" w:cs="Arial"/>
              </w:rPr>
            </w:pPr>
            <w:r w:rsidRPr="00F02115">
              <w:rPr>
                <w:rFonts w:eastAsia="Times New Roman" w:cs="Arial"/>
              </w:rPr>
              <w:t>Future Perfect</w:t>
            </w:r>
          </w:p>
        </w:tc>
        <w:tc>
          <w:tcPr>
            <w:tcW w:w="5303" w:type="dxa"/>
            <w:tcBorders>
              <w:bottom w:val="single" w:sz="4" w:space="0" w:color="000000"/>
            </w:tcBorders>
            <w:shd w:val="clear" w:color="auto" w:fill="auto"/>
          </w:tcPr>
          <w:p w:rsidR="004D2A4A" w:rsidRPr="00F02115" w:rsidRDefault="004D2A4A" w:rsidP="004D2A4A">
            <w:pPr>
              <w:numPr>
                <w:ilvl w:val="0"/>
                <w:numId w:val="26"/>
              </w:numPr>
              <w:spacing w:after="0" w:line="240" w:lineRule="auto"/>
              <w:ind w:left="212" w:hanging="216"/>
              <w:contextualSpacing/>
              <w:rPr>
                <w:rFonts w:eastAsia="Times New Roman" w:cs="Arial"/>
              </w:rPr>
            </w:pPr>
            <w:r w:rsidRPr="00F02115">
              <w:rPr>
                <w:rFonts w:eastAsia="Times New Roman" w:cs="Arial"/>
              </w:rPr>
              <w:t>Verb phrases</w:t>
            </w:r>
          </w:p>
          <w:p w:rsidR="004D2A4A" w:rsidRPr="00F02115" w:rsidRDefault="004D2A4A" w:rsidP="004D2A4A">
            <w:pPr>
              <w:numPr>
                <w:ilvl w:val="0"/>
                <w:numId w:val="26"/>
              </w:numPr>
              <w:spacing w:after="0" w:line="240" w:lineRule="auto"/>
              <w:ind w:left="212" w:hanging="216"/>
              <w:contextualSpacing/>
              <w:rPr>
                <w:rFonts w:eastAsia="Times New Roman" w:cs="Arial"/>
              </w:rPr>
            </w:pPr>
            <w:r w:rsidRPr="00F02115">
              <w:rPr>
                <w:rFonts w:eastAsia="Times New Roman" w:cs="Arial"/>
              </w:rPr>
              <w:t>Punctuation: ellipsis/apostrophe</w:t>
            </w:r>
          </w:p>
          <w:p w:rsidR="004D2A4A" w:rsidRPr="00F02115" w:rsidRDefault="004D2A4A" w:rsidP="004D2A4A">
            <w:pPr>
              <w:numPr>
                <w:ilvl w:val="0"/>
                <w:numId w:val="26"/>
              </w:numPr>
              <w:spacing w:after="0" w:line="240" w:lineRule="auto"/>
              <w:ind w:left="212" w:hanging="216"/>
              <w:contextualSpacing/>
              <w:rPr>
                <w:rFonts w:eastAsia="Times New Roman" w:cs="Arial"/>
              </w:rPr>
            </w:pPr>
            <w:r w:rsidRPr="00F02115">
              <w:rPr>
                <w:rFonts w:eastAsia="Times New Roman" w:cs="Arial"/>
              </w:rPr>
              <w:t>Participles: present/past</w:t>
            </w:r>
          </w:p>
          <w:p w:rsidR="004D2A4A" w:rsidRPr="00F02115" w:rsidRDefault="004D2A4A" w:rsidP="004D2A4A">
            <w:pPr>
              <w:numPr>
                <w:ilvl w:val="0"/>
                <w:numId w:val="26"/>
              </w:numPr>
              <w:spacing w:after="0" w:line="240" w:lineRule="auto"/>
              <w:ind w:left="212" w:hanging="216"/>
              <w:contextualSpacing/>
              <w:rPr>
                <w:rFonts w:eastAsia="Times New Roman" w:cs="Arial"/>
              </w:rPr>
            </w:pPr>
            <w:r w:rsidRPr="00F02115">
              <w:rPr>
                <w:rFonts w:eastAsia="Times New Roman" w:cs="Arial"/>
              </w:rPr>
              <w:t>Questions: What about? What if?</w:t>
            </w:r>
          </w:p>
        </w:tc>
      </w:tr>
      <w:tr w:rsidR="00547033" w:rsidRPr="00EC660F" w:rsidTr="009C3A84">
        <w:trPr>
          <w:jc w:val="center"/>
        </w:trPr>
        <w:tc>
          <w:tcPr>
            <w:tcW w:w="10705" w:type="dxa"/>
            <w:gridSpan w:val="2"/>
            <w:tcBorders>
              <w:bottom w:val="single" w:sz="4" w:space="0" w:color="000000"/>
            </w:tcBorders>
            <w:shd w:val="clear" w:color="auto" w:fill="D9D9D9" w:themeFill="background1" w:themeFillShade="D9"/>
            <w:tcMar>
              <w:top w:w="29" w:type="dxa"/>
              <w:left w:w="58" w:type="dxa"/>
              <w:bottom w:w="29" w:type="dxa"/>
              <w:right w:w="43" w:type="dxa"/>
            </w:tcMar>
          </w:tcPr>
          <w:p w:rsidR="00547033" w:rsidRPr="00F02115" w:rsidRDefault="00547033" w:rsidP="00547033">
            <w:pPr>
              <w:spacing w:after="0" w:line="240" w:lineRule="auto"/>
              <w:ind w:left="-4"/>
              <w:contextualSpacing/>
              <w:rPr>
                <w:rFonts w:eastAsia="Times New Roman" w:cs="Arial"/>
              </w:rPr>
            </w:pPr>
            <w:r w:rsidRPr="00F02115">
              <w:rPr>
                <w:rFonts w:eastAsia="Calibri" w:cs="Arial"/>
                <w:b/>
                <w:bCs/>
              </w:rPr>
              <w:t>Level 6 - Advanced</w:t>
            </w:r>
          </w:p>
        </w:tc>
      </w:tr>
      <w:tr w:rsidR="00547033" w:rsidRPr="00EC660F" w:rsidTr="00F02115">
        <w:trPr>
          <w:jc w:val="center"/>
        </w:trPr>
        <w:tc>
          <w:tcPr>
            <w:tcW w:w="5402" w:type="dxa"/>
            <w:shd w:val="clear" w:color="auto" w:fill="auto"/>
            <w:tcMar>
              <w:top w:w="29" w:type="dxa"/>
              <w:left w:w="58" w:type="dxa"/>
              <w:bottom w:w="29" w:type="dxa"/>
              <w:right w:w="43" w:type="dxa"/>
            </w:tcMar>
          </w:tcPr>
          <w:p w:rsidR="00547033" w:rsidRPr="00F02115" w:rsidRDefault="00547033" w:rsidP="00547033">
            <w:pPr>
              <w:widowControl w:val="0"/>
              <w:tabs>
                <w:tab w:val="right" w:pos="6120"/>
              </w:tabs>
              <w:ind w:right="72"/>
              <w:rPr>
                <w:rFonts w:cs="Arial"/>
                <w:b/>
              </w:rPr>
            </w:pPr>
            <w:r w:rsidRPr="00F02115">
              <w:br w:type="page"/>
            </w:r>
            <w:r w:rsidRPr="00F02115">
              <w:rPr>
                <w:rFonts w:cs="Arial"/>
                <w:b/>
              </w:rPr>
              <w:t>Verb Tenses: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Present Perfect Progressive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Past Perfect Progressive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Future Perfect Progressive</w:t>
            </w:r>
          </w:p>
          <w:p w:rsidR="00547033" w:rsidRPr="00F02115" w:rsidRDefault="00547033" w:rsidP="00547033">
            <w:pPr>
              <w:widowControl w:val="0"/>
              <w:tabs>
                <w:tab w:val="right" w:pos="6120"/>
              </w:tabs>
              <w:ind w:right="72"/>
              <w:rPr>
                <w:rFonts w:cs="Arial"/>
                <w:b/>
              </w:rPr>
            </w:pPr>
            <w:r w:rsidRPr="00F02115">
              <w:rPr>
                <w:rFonts w:cs="Arial"/>
                <w:b/>
              </w:rPr>
              <w:t>Verb Moods: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Indicative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Imperative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Interrogative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Conditional</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Subjunctive</w:t>
            </w:r>
          </w:p>
          <w:p w:rsidR="00547033" w:rsidRPr="00F02115" w:rsidRDefault="00547033" w:rsidP="00547033">
            <w:pPr>
              <w:widowControl w:val="0"/>
              <w:tabs>
                <w:tab w:val="right" w:pos="6120"/>
              </w:tabs>
              <w:ind w:right="72"/>
              <w:rPr>
                <w:rFonts w:cs="Arial"/>
                <w:b/>
              </w:rPr>
            </w:pPr>
            <w:r w:rsidRPr="00F02115">
              <w:rPr>
                <w:rFonts w:cs="Arial"/>
                <w:b/>
              </w:rPr>
              <w:lastRenderedPageBreak/>
              <w:t xml:space="preserve">Future with </w:t>
            </w:r>
            <w:r w:rsidRPr="00F02115">
              <w:rPr>
                <w:rFonts w:cs="Arial"/>
                <w:b/>
                <w:i/>
              </w:rPr>
              <w:t>Probably</w:t>
            </w:r>
          </w:p>
          <w:p w:rsidR="00547033" w:rsidRPr="00F02115" w:rsidRDefault="00547033" w:rsidP="00547033">
            <w:pPr>
              <w:widowControl w:val="0"/>
              <w:tabs>
                <w:tab w:val="right" w:pos="6120"/>
              </w:tabs>
              <w:ind w:right="72"/>
              <w:rPr>
                <w:rFonts w:cs="Arial"/>
                <w:b/>
              </w:rPr>
            </w:pPr>
            <w:r w:rsidRPr="00F02115">
              <w:rPr>
                <w:rFonts w:cs="Arial"/>
                <w:b/>
              </w:rPr>
              <w:t>Active/Passive Voice</w:t>
            </w:r>
          </w:p>
          <w:p w:rsidR="00547033" w:rsidRPr="00F02115" w:rsidRDefault="00547033" w:rsidP="00547033">
            <w:pPr>
              <w:widowControl w:val="0"/>
              <w:tabs>
                <w:tab w:val="right" w:pos="6120"/>
              </w:tabs>
              <w:ind w:right="72"/>
              <w:rPr>
                <w:rFonts w:cs="Arial"/>
                <w:b/>
              </w:rPr>
            </w:pPr>
            <w:r w:rsidRPr="00F02115">
              <w:rPr>
                <w:rFonts w:cs="Arial"/>
                <w:b/>
              </w:rPr>
              <w:t xml:space="preserve">Adverbial Clauses </w:t>
            </w:r>
          </w:p>
          <w:p w:rsidR="00547033" w:rsidRPr="00F02115" w:rsidRDefault="00547033" w:rsidP="00547033">
            <w:pPr>
              <w:widowControl w:val="0"/>
              <w:tabs>
                <w:tab w:val="right" w:pos="6120"/>
              </w:tabs>
              <w:ind w:right="72"/>
              <w:rPr>
                <w:rFonts w:cs="Arial"/>
                <w:b/>
              </w:rPr>
            </w:pPr>
            <w:proofErr w:type="spellStart"/>
            <w:r w:rsidRPr="00F02115">
              <w:rPr>
                <w:rFonts w:cs="Arial"/>
                <w:b/>
              </w:rPr>
              <w:t>Verbals</w:t>
            </w:r>
            <w:proofErr w:type="spellEnd"/>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Gerunds</w:t>
            </w:r>
          </w:p>
          <w:p w:rsidR="00547033" w:rsidRPr="00F02115" w:rsidRDefault="00547033" w:rsidP="00547033">
            <w:pPr>
              <w:widowControl w:val="0"/>
              <w:numPr>
                <w:ilvl w:val="0"/>
                <w:numId w:val="26"/>
              </w:numPr>
              <w:tabs>
                <w:tab w:val="right" w:pos="6120"/>
              </w:tabs>
              <w:spacing w:after="0" w:line="240" w:lineRule="auto"/>
              <w:ind w:left="720" w:right="72"/>
              <w:rPr>
                <w:rFonts w:eastAsia="Times New Roman" w:cs="Arial"/>
              </w:rPr>
            </w:pPr>
            <w:r w:rsidRPr="00F02115">
              <w:rPr>
                <w:rFonts w:cs="Arial"/>
              </w:rPr>
              <w:t>Participles</w:t>
            </w:r>
          </w:p>
          <w:p w:rsidR="00547033" w:rsidRPr="00F02115" w:rsidRDefault="00547033" w:rsidP="00547033">
            <w:pPr>
              <w:widowControl w:val="0"/>
              <w:numPr>
                <w:ilvl w:val="0"/>
                <w:numId w:val="26"/>
              </w:numPr>
              <w:tabs>
                <w:tab w:val="right" w:pos="6120"/>
              </w:tabs>
              <w:spacing w:after="0" w:line="240" w:lineRule="auto"/>
              <w:ind w:left="720" w:right="72"/>
              <w:rPr>
                <w:rFonts w:eastAsia="Times New Roman" w:cs="Arial"/>
              </w:rPr>
            </w:pPr>
            <w:r w:rsidRPr="00F02115">
              <w:rPr>
                <w:rFonts w:cs="Arial"/>
              </w:rPr>
              <w:t>Infinitives</w:t>
            </w:r>
          </w:p>
        </w:tc>
        <w:tc>
          <w:tcPr>
            <w:tcW w:w="5303" w:type="dxa"/>
            <w:shd w:val="clear" w:color="auto" w:fill="auto"/>
          </w:tcPr>
          <w:p w:rsidR="00547033" w:rsidRPr="00F02115" w:rsidRDefault="00547033" w:rsidP="00547033">
            <w:pPr>
              <w:widowControl w:val="0"/>
              <w:tabs>
                <w:tab w:val="right" w:pos="6120"/>
              </w:tabs>
              <w:ind w:right="72"/>
              <w:rPr>
                <w:rFonts w:cs="Arial"/>
                <w:b/>
              </w:rPr>
            </w:pPr>
            <w:r w:rsidRPr="00F02115">
              <w:rPr>
                <w:rFonts w:cs="Arial"/>
                <w:b/>
              </w:rPr>
              <w:lastRenderedPageBreak/>
              <w:t>Pronouns: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 xml:space="preserve">Reflexive </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Intensive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Subjective, objective, and possessive case</w:t>
            </w:r>
          </w:p>
          <w:p w:rsidR="00547033" w:rsidRPr="00F02115" w:rsidRDefault="00547033" w:rsidP="00547033">
            <w:pPr>
              <w:widowControl w:val="0"/>
              <w:tabs>
                <w:tab w:val="right" w:pos="6120"/>
              </w:tabs>
              <w:ind w:right="72"/>
              <w:rPr>
                <w:rFonts w:cs="Arial"/>
                <w:b/>
              </w:rPr>
            </w:pPr>
            <w:r w:rsidRPr="00F02115">
              <w:rPr>
                <w:rFonts w:cs="Arial"/>
                <w:b/>
                <w:iCs/>
              </w:rPr>
              <w:t>Sentence Structures: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Simple</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Compound</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Complex</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iCs/>
              </w:rPr>
              <w:t>Compound-complex</w:t>
            </w:r>
          </w:p>
          <w:p w:rsidR="00547033" w:rsidRPr="00F02115" w:rsidRDefault="00547033" w:rsidP="00547033">
            <w:pPr>
              <w:widowControl w:val="0"/>
              <w:tabs>
                <w:tab w:val="right" w:pos="6120"/>
              </w:tabs>
              <w:ind w:right="72"/>
              <w:rPr>
                <w:rFonts w:cs="Arial"/>
                <w:b/>
              </w:rPr>
            </w:pPr>
            <w:r w:rsidRPr="00F02115">
              <w:rPr>
                <w:rFonts w:cs="Arial"/>
                <w:b/>
              </w:rPr>
              <w:t xml:space="preserve">Punctuation: </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lastRenderedPageBreak/>
              <w:t>Comma</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Parenthesis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Quotation marks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Ellipsis</w:t>
            </w:r>
          </w:p>
          <w:p w:rsidR="00547033" w:rsidRPr="00F02115" w:rsidRDefault="00547033" w:rsidP="00547033">
            <w:pPr>
              <w:widowControl w:val="0"/>
              <w:numPr>
                <w:ilvl w:val="0"/>
                <w:numId w:val="26"/>
              </w:numPr>
              <w:tabs>
                <w:tab w:val="right" w:pos="6120"/>
              </w:tabs>
              <w:spacing w:after="0" w:line="240" w:lineRule="auto"/>
              <w:ind w:left="720" w:right="72"/>
              <w:rPr>
                <w:rFonts w:cs="Arial"/>
              </w:rPr>
            </w:pPr>
            <w:r w:rsidRPr="00F02115">
              <w:rPr>
                <w:rFonts w:cs="Arial"/>
              </w:rPr>
              <w:t>Dash</w:t>
            </w:r>
          </w:p>
          <w:p w:rsidR="00547033" w:rsidRPr="00F02115" w:rsidRDefault="00547033" w:rsidP="00547033">
            <w:pPr>
              <w:widowControl w:val="0"/>
              <w:numPr>
                <w:ilvl w:val="0"/>
                <w:numId w:val="26"/>
              </w:numPr>
              <w:tabs>
                <w:tab w:val="right" w:pos="6120"/>
              </w:tabs>
              <w:spacing w:after="0" w:line="240" w:lineRule="auto"/>
              <w:ind w:left="720" w:right="72"/>
              <w:rPr>
                <w:rFonts w:eastAsia="Times New Roman" w:cs="Arial"/>
              </w:rPr>
            </w:pPr>
            <w:r w:rsidRPr="00F02115">
              <w:rPr>
                <w:rFonts w:cs="Arial"/>
              </w:rPr>
              <w:t>Colon</w:t>
            </w:r>
          </w:p>
          <w:p w:rsidR="00547033" w:rsidRPr="00F02115" w:rsidRDefault="00547033" w:rsidP="00547033">
            <w:pPr>
              <w:widowControl w:val="0"/>
              <w:numPr>
                <w:ilvl w:val="0"/>
                <w:numId w:val="26"/>
              </w:numPr>
              <w:tabs>
                <w:tab w:val="right" w:pos="6120"/>
              </w:tabs>
              <w:spacing w:after="0" w:line="240" w:lineRule="auto"/>
              <w:ind w:left="720" w:right="72"/>
              <w:rPr>
                <w:rFonts w:eastAsia="Times New Roman" w:cs="Arial"/>
              </w:rPr>
            </w:pPr>
            <w:r w:rsidRPr="00F02115">
              <w:rPr>
                <w:rFonts w:cs="Arial"/>
              </w:rPr>
              <w:t>Semicolon</w:t>
            </w:r>
          </w:p>
        </w:tc>
      </w:tr>
    </w:tbl>
    <w:p w:rsidR="00261370" w:rsidRDefault="00261370" w:rsidP="00850ABE">
      <w:pPr>
        <w:spacing w:after="0" w:line="240" w:lineRule="auto"/>
      </w:pPr>
    </w:p>
    <w:p w:rsidR="004D2A4A" w:rsidRPr="00394EF6" w:rsidRDefault="004D2A4A" w:rsidP="000F78E9">
      <w:bookmarkStart w:id="0" w:name="_GoBack"/>
      <w:bookmarkEnd w:id="0"/>
    </w:p>
    <w:sectPr w:rsidR="004D2A4A" w:rsidRPr="00394EF6" w:rsidSect="008964BD">
      <w:headerReference w:type="default" r:id="rId8"/>
      <w:footerReference w:type="default" r:id="rId9"/>
      <w:type w:val="continuous"/>
      <w:pgSz w:w="15840" w:h="12240" w:orient="landscape"/>
      <w:pgMar w:top="108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E5" w:rsidRDefault="00B818E5">
      <w:pPr>
        <w:spacing w:after="0" w:line="240" w:lineRule="auto"/>
      </w:pPr>
      <w:r>
        <w:separator/>
      </w:r>
    </w:p>
  </w:endnote>
  <w:endnote w:type="continuationSeparator" w:id="0">
    <w:p w:rsidR="00B818E5" w:rsidRDefault="00B8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14009"/>
      <w:docPartObj>
        <w:docPartGallery w:val="Page Numbers (Bottom of Page)"/>
        <w:docPartUnique/>
      </w:docPartObj>
    </w:sdtPr>
    <w:sdtContent>
      <w:sdt>
        <w:sdtPr>
          <w:id w:val="-708031783"/>
          <w:docPartObj>
            <w:docPartGallery w:val="Page Numbers (Top of Page)"/>
            <w:docPartUnique/>
          </w:docPartObj>
        </w:sdtPr>
        <w:sdtContent>
          <w:p w:rsidR="0092214A" w:rsidRPr="00EA5E2D" w:rsidRDefault="0092214A">
            <w:pPr>
              <w:pStyle w:val="Footer"/>
              <w:jc w:val="center"/>
            </w:pPr>
            <w:r w:rsidRPr="00EA5E2D">
              <w:t xml:space="preserve">Page </w:t>
            </w:r>
            <w:r w:rsidRPr="00EA5E2D">
              <w:rPr>
                <w:bCs/>
              </w:rPr>
              <w:fldChar w:fldCharType="begin"/>
            </w:r>
            <w:r w:rsidRPr="00EA5E2D">
              <w:rPr>
                <w:bCs/>
              </w:rPr>
              <w:instrText xml:space="preserve"> PAGE </w:instrText>
            </w:r>
            <w:r w:rsidRPr="00EA5E2D">
              <w:rPr>
                <w:bCs/>
              </w:rPr>
              <w:fldChar w:fldCharType="separate"/>
            </w:r>
            <w:r w:rsidR="007A5E09">
              <w:rPr>
                <w:bCs/>
                <w:noProof/>
              </w:rPr>
              <w:t>15</w:t>
            </w:r>
            <w:r w:rsidRPr="00EA5E2D">
              <w:rPr>
                <w:bCs/>
              </w:rPr>
              <w:fldChar w:fldCharType="end"/>
            </w:r>
            <w:r w:rsidRPr="00EA5E2D">
              <w:t xml:space="preserve"> of </w:t>
            </w:r>
            <w:r w:rsidRPr="00EA5E2D">
              <w:rPr>
                <w:bCs/>
              </w:rPr>
              <w:fldChar w:fldCharType="begin"/>
            </w:r>
            <w:r w:rsidRPr="00EA5E2D">
              <w:rPr>
                <w:bCs/>
              </w:rPr>
              <w:instrText xml:space="preserve"> NUMPAGES  </w:instrText>
            </w:r>
            <w:r w:rsidRPr="00EA5E2D">
              <w:rPr>
                <w:bCs/>
              </w:rPr>
              <w:fldChar w:fldCharType="separate"/>
            </w:r>
            <w:r w:rsidR="007A5E09">
              <w:rPr>
                <w:bCs/>
                <w:noProof/>
              </w:rPr>
              <w:t>15</w:t>
            </w:r>
            <w:r w:rsidRPr="00EA5E2D">
              <w:rPr>
                <w:bCs/>
              </w:rPr>
              <w:fldChar w:fldCharType="end"/>
            </w:r>
          </w:p>
        </w:sdtContent>
      </w:sdt>
    </w:sdtContent>
  </w:sdt>
  <w:p w:rsidR="0092214A" w:rsidRDefault="0092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E5" w:rsidRDefault="00B818E5">
      <w:pPr>
        <w:spacing w:after="0" w:line="240" w:lineRule="auto"/>
      </w:pPr>
      <w:r>
        <w:separator/>
      </w:r>
    </w:p>
  </w:footnote>
  <w:footnote w:type="continuationSeparator" w:id="0">
    <w:p w:rsidR="00B818E5" w:rsidRDefault="00B8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14A" w:rsidRPr="002F752B" w:rsidRDefault="0092214A">
    <w:pPr>
      <w:pStyle w:val="Header"/>
      <w:jc w:val="right"/>
      <w:rPr>
        <w:rFonts w:ascii="Calibri" w:hAnsi="Calibri"/>
        <w:b/>
      </w:rPr>
    </w:pPr>
  </w:p>
  <w:p w:rsidR="0092214A" w:rsidRDefault="0092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664"/>
    <w:multiLevelType w:val="hybridMultilevel"/>
    <w:tmpl w:val="A80EAFCC"/>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1182"/>
    <w:multiLevelType w:val="hybridMultilevel"/>
    <w:tmpl w:val="DD0249F8"/>
    <w:lvl w:ilvl="0" w:tplc="04090001">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13F67C34"/>
    <w:multiLevelType w:val="hybridMultilevel"/>
    <w:tmpl w:val="322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570"/>
    <w:multiLevelType w:val="hybridMultilevel"/>
    <w:tmpl w:val="0776A806"/>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6E31"/>
    <w:multiLevelType w:val="hybridMultilevel"/>
    <w:tmpl w:val="3DB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998"/>
    <w:multiLevelType w:val="hybridMultilevel"/>
    <w:tmpl w:val="25C2D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3443D"/>
    <w:multiLevelType w:val="hybridMultilevel"/>
    <w:tmpl w:val="DAF43B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6CE7976"/>
    <w:multiLevelType w:val="hybridMultilevel"/>
    <w:tmpl w:val="09DEDB12"/>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7916"/>
    <w:multiLevelType w:val="hybridMultilevel"/>
    <w:tmpl w:val="DE40D854"/>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205A4E"/>
    <w:multiLevelType w:val="hybridMultilevel"/>
    <w:tmpl w:val="460834E6"/>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7151B"/>
    <w:multiLevelType w:val="hybridMultilevel"/>
    <w:tmpl w:val="DEF4B9A0"/>
    <w:lvl w:ilvl="0" w:tplc="04090001">
      <w:start w:val="1"/>
      <w:numFmt w:val="lowerLetter"/>
      <w:lvlText w:val="%1."/>
      <w:lvlJc w:val="left"/>
      <w:pPr>
        <w:ind w:left="360" w:hanging="360"/>
      </w:pPr>
      <w:rPr>
        <w:rFonts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3A2C68F8"/>
    <w:multiLevelType w:val="hybridMultilevel"/>
    <w:tmpl w:val="62D86254"/>
    <w:lvl w:ilvl="0" w:tplc="0019040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0F7D5C"/>
    <w:multiLevelType w:val="hybridMultilevel"/>
    <w:tmpl w:val="1804A3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248F9"/>
    <w:multiLevelType w:val="hybridMultilevel"/>
    <w:tmpl w:val="811EE6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AF081D"/>
    <w:multiLevelType w:val="hybridMultilevel"/>
    <w:tmpl w:val="EBFEFB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84411"/>
    <w:multiLevelType w:val="hybridMultilevel"/>
    <w:tmpl w:val="08ECC9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D66C5"/>
    <w:multiLevelType w:val="hybridMultilevel"/>
    <w:tmpl w:val="AAA6103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418C3"/>
    <w:multiLevelType w:val="hybridMultilevel"/>
    <w:tmpl w:val="5F3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11CA"/>
    <w:multiLevelType w:val="hybridMultilevel"/>
    <w:tmpl w:val="65F01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2370"/>
    <w:multiLevelType w:val="hybridMultilevel"/>
    <w:tmpl w:val="813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5C2D"/>
    <w:multiLevelType w:val="multilevel"/>
    <w:tmpl w:val="0E0425FC"/>
    <w:lvl w:ilvl="0">
      <w:start w:val="4"/>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510"/>
        </w:tabs>
        <w:ind w:left="510" w:hanging="51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34A7E5F"/>
    <w:multiLevelType w:val="hybridMultilevel"/>
    <w:tmpl w:val="973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30C6E"/>
    <w:multiLevelType w:val="hybridMultilevel"/>
    <w:tmpl w:val="D69236CC"/>
    <w:lvl w:ilvl="0" w:tplc="FF1C8592">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4F3A34"/>
    <w:multiLevelType w:val="multilevel"/>
    <w:tmpl w:val="5CEE7AD6"/>
    <w:lvl w:ilvl="0">
      <w:start w:val="1"/>
      <w:numFmt w:val="decimal"/>
      <w:lvlText w:val="%1"/>
      <w:lvlJc w:val="left"/>
      <w:pPr>
        <w:tabs>
          <w:tab w:val="num" w:pos="660"/>
        </w:tabs>
        <w:ind w:left="660" w:hanging="660"/>
      </w:pPr>
      <w:rPr>
        <w:rFonts w:cs="Times New Roman" w:hint="default"/>
        <w:color w:val="auto"/>
      </w:rPr>
    </w:lvl>
    <w:lvl w:ilvl="1">
      <w:start w:val="7"/>
      <w:numFmt w:val="decimalZero"/>
      <w:lvlText w:val="%1.%2"/>
      <w:lvlJc w:val="left"/>
      <w:pPr>
        <w:tabs>
          <w:tab w:val="num" w:pos="660"/>
        </w:tabs>
        <w:ind w:left="660" w:hanging="660"/>
      </w:pPr>
      <w:rPr>
        <w:rFonts w:cs="Times New Roman" w:hint="default"/>
        <w:color w:val="auto"/>
      </w:rPr>
    </w:lvl>
    <w:lvl w:ilvl="2">
      <w:start w:val="1"/>
      <w:numFmt w:val="decimalZero"/>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080"/>
        </w:tabs>
        <w:ind w:left="1080" w:hanging="108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15:restartNumberingAfterBreak="0">
    <w:nsid w:val="58157823"/>
    <w:multiLevelType w:val="hybridMultilevel"/>
    <w:tmpl w:val="531EFD44"/>
    <w:lvl w:ilvl="0" w:tplc="BAA8491E">
      <w:start w:val="1"/>
      <w:numFmt w:val="lowerLetter"/>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225C"/>
    <w:multiLevelType w:val="hybridMultilevel"/>
    <w:tmpl w:val="77465118"/>
    <w:lvl w:ilvl="0" w:tplc="BAA8491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7209A"/>
    <w:multiLevelType w:val="hybridMultilevel"/>
    <w:tmpl w:val="E62E1594"/>
    <w:lvl w:ilvl="0" w:tplc="76BC7AB6">
      <w:start w:val="1"/>
      <w:numFmt w:val="decimal"/>
      <w:lvlText w:val="%1."/>
      <w:lvlJc w:val="left"/>
      <w:pPr>
        <w:ind w:left="720" w:hanging="360"/>
      </w:pPr>
      <w:rPr>
        <w:rFonts w:ascii="Calibri" w:hAnsi="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B71CC"/>
    <w:multiLevelType w:val="hybridMultilevel"/>
    <w:tmpl w:val="0FB8582A"/>
    <w:lvl w:ilvl="0" w:tplc="CD4095B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36220"/>
    <w:multiLevelType w:val="hybridMultilevel"/>
    <w:tmpl w:val="E3583D6C"/>
    <w:lvl w:ilvl="0" w:tplc="0FD48F9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80611"/>
    <w:multiLevelType w:val="hybridMultilevel"/>
    <w:tmpl w:val="EE5E0FBE"/>
    <w:lvl w:ilvl="0" w:tplc="9A8C5C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57448"/>
    <w:multiLevelType w:val="hybridMultilevel"/>
    <w:tmpl w:val="9384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714F0"/>
    <w:multiLevelType w:val="hybridMultilevel"/>
    <w:tmpl w:val="115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5115"/>
    <w:multiLevelType w:val="hybridMultilevel"/>
    <w:tmpl w:val="CDBA0470"/>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A5CAD"/>
    <w:multiLevelType w:val="hybridMultilevel"/>
    <w:tmpl w:val="66AA14FA"/>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A29A3"/>
    <w:multiLevelType w:val="hybridMultilevel"/>
    <w:tmpl w:val="3A983FC2"/>
    <w:lvl w:ilvl="0" w:tplc="761214A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75851"/>
    <w:multiLevelType w:val="hybridMultilevel"/>
    <w:tmpl w:val="B7386E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876D0D"/>
    <w:multiLevelType w:val="hybridMultilevel"/>
    <w:tmpl w:val="9E8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843DF"/>
    <w:multiLevelType w:val="hybridMultilevel"/>
    <w:tmpl w:val="6D3898F0"/>
    <w:lvl w:ilvl="0" w:tplc="529EC7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24E49"/>
    <w:multiLevelType w:val="hybridMultilevel"/>
    <w:tmpl w:val="0696123C"/>
    <w:lvl w:ilvl="0" w:tplc="3CC4A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2"/>
  </w:num>
  <w:num w:numId="5">
    <w:abstractNumId w:val="4"/>
  </w:num>
  <w:num w:numId="6">
    <w:abstractNumId w:val="36"/>
  </w:num>
  <w:num w:numId="7">
    <w:abstractNumId w:val="38"/>
  </w:num>
  <w:num w:numId="8">
    <w:abstractNumId w:val="17"/>
  </w:num>
  <w:num w:numId="9">
    <w:abstractNumId w:val="26"/>
  </w:num>
  <w:num w:numId="10">
    <w:abstractNumId w:val="27"/>
  </w:num>
  <w:num w:numId="11">
    <w:abstractNumId w:val="11"/>
  </w:num>
  <w:num w:numId="12">
    <w:abstractNumId w:val="1"/>
  </w:num>
  <w:num w:numId="13">
    <w:abstractNumId w:val="22"/>
  </w:num>
  <w:num w:numId="14">
    <w:abstractNumId w:val="16"/>
  </w:num>
  <w:num w:numId="15">
    <w:abstractNumId w:val="15"/>
  </w:num>
  <w:num w:numId="16">
    <w:abstractNumId w:val="25"/>
  </w:num>
  <w:num w:numId="17">
    <w:abstractNumId w:val="12"/>
  </w:num>
  <w:num w:numId="18">
    <w:abstractNumId w:val="13"/>
  </w:num>
  <w:num w:numId="19">
    <w:abstractNumId w:val="14"/>
  </w:num>
  <w:num w:numId="20">
    <w:abstractNumId w:val="35"/>
  </w:num>
  <w:num w:numId="21">
    <w:abstractNumId w:val="24"/>
  </w:num>
  <w:num w:numId="22">
    <w:abstractNumId w:val="34"/>
  </w:num>
  <w:num w:numId="23">
    <w:abstractNumId w:val="5"/>
  </w:num>
  <w:num w:numId="24">
    <w:abstractNumId w:val="37"/>
  </w:num>
  <w:num w:numId="25">
    <w:abstractNumId w:val="10"/>
  </w:num>
  <w:num w:numId="26">
    <w:abstractNumId w:val="8"/>
  </w:num>
  <w:num w:numId="27">
    <w:abstractNumId w:val="3"/>
  </w:num>
  <w:num w:numId="28">
    <w:abstractNumId w:val="7"/>
  </w:num>
  <w:num w:numId="29">
    <w:abstractNumId w:val="32"/>
  </w:num>
  <w:num w:numId="30">
    <w:abstractNumId w:val="29"/>
  </w:num>
  <w:num w:numId="31">
    <w:abstractNumId w:val="9"/>
  </w:num>
  <w:num w:numId="32">
    <w:abstractNumId w:val="23"/>
  </w:num>
  <w:num w:numId="33">
    <w:abstractNumId w:val="20"/>
  </w:num>
  <w:num w:numId="34">
    <w:abstractNumId w:val="6"/>
  </w:num>
  <w:num w:numId="35">
    <w:abstractNumId w:val="30"/>
  </w:num>
  <w:num w:numId="36">
    <w:abstractNumId w:val="31"/>
  </w:num>
  <w:num w:numId="37">
    <w:abstractNumId w:val="28"/>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F6"/>
    <w:rsid w:val="00002F41"/>
    <w:rsid w:val="0002658B"/>
    <w:rsid w:val="0003593F"/>
    <w:rsid w:val="00067CD5"/>
    <w:rsid w:val="00091DCC"/>
    <w:rsid w:val="000C20B7"/>
    <w:rsid w:val="000F78E9"/>
    <w:rsid w:val="001033F6"/>
    <w:rsid w:val="001369C7"/>
    <w:rsid w:val="00155778"/>
    <w:rsid w:val="001E022E"/>
    <w:rsid w:val="001E3BA8"/>
    <w:rsid w:val="00207E8D"/>
    <w:rsid w:val="00212AA7"/>
    <w:rsid w:val="0024173B"/>
    <w:rsid w:val="00260786"/>
    <w:rsid w:val="00261370"/>
    <w:rsid w:val="00295675"/>
    <w:rsid w:val="002A0422"/>
    <w:rsid w:val="002A6CC9"/>
    <w:rsid w:val="002C297F"/>
    <w:rsid w:val="00345F93"/>
    <w:rsid w:val="00372D7F"/>
    <w:rsid w:val="00394EF6"/>
    <w:rsid w:val="003A6CED"/>
    <w:rsid w:val="003D03E7"/>
    <w:rsid w:val="003E67DA"/>
    <w:rsid w:val="004607EB"/>
    <w:rsid w:val="0048188E"/>
    <w:rsid w:val="004D2A4A"/>
    <w:rsid w:val="004F53A5"/>
    <w:rsid w:val="00516432"/>
    <w:rsid w:val="00547033"/>
    <w:rsid w:val="00574B66"/>
    <w:rsid w:val="00586AB1"/>
    <w:rsid w:val="00586E74"/>
    <w:rsid w:val="00593395"/>
    <w:rsid w:val="005C7D3A"/>
    <w:rsid w:val="005E3F97"/>
    <w:rsid w:val="005E5E04"/>
    <w:rsid w:val="00601EF5"/>
    <w:rsid w:val="006142E1"/>
    <w:rsid w:val="00630598"/>
    <w:rsid w:val="00631BBC"/>
    <w:rsid w:val="006456A5"/>
    <w:rsid w:val="006552C3"/>
    <w:rsid w:val="00673E6C"/>
    <w:rsid w:val="0067664E"/>
    <w:rsid w:val="00676A0D"/>
    <w:rsid w:val="00682259"/>
    <w:rsid w:val="00692772"/>
    <w:rsid w:val="006A0DA9"/>
    <w:rsid w:val="006A2300"/>
    <w:rsid w:val="006A4C1F"/>
    <w:rsid w:val="006B4E78"/>
    <w:rsid w:val="006D743A"/>
    <w:rsid w:val="006E657A"/>
    <w:rsid w:val="006F78EF"/>
    <w:rsid w:val="00725490"/>
    <w:rsid w:val="0073669D"/>
    <w:rsid w:val="007620C4"/>
    <w:rsid w:val="00772596"/>
    <w:rsid w:val="00774DF9"/>
    <w:rsid w:val="007934E3"/>
    <w:rsid w:val="007A5E09"/>
    <w:rsid w:val="007A7A9A"/>
    <w:rsid w:val="00805BFE"/>
    <w:rsid w:val="008216BD"/>
    <w:rsid w:val="00850ABE"/>
    <w:rsid w:val="00850AC6"/>
    <w:rsid w:val="00853E96"/>
    <w:rsid w:val="008708DE"/>
    <w:rsid w:val="00872085"/>
    <w:rsid w:val="00893761"/>
    <w:rsid w:val="008964BD"/>
    <w:rsid w:val="009021D0"/>
    <w:rsid w:val="0092214A"/>
    <w:rsid w:val="00953079"/>
    <w:rsid w:val="00954D2C"/>
    <w:rsid w:val="00961EA9"/>
    <w:rsid w:val="009A51FF"/>
    <w:rsid w:val="009C3A84"/>
    <w:rsid w:val="009C6814"/>
    <w:rsid w:val="009D5620"/>
    <w:rsid w:val="009D669F"/>
    <w:rsid w:val="009F0515"/>
    <w:rsid w:val="00A641C9"/>
    <w:rsid w:val="00A76E20"/>
    <w:rsid w:val="00A9531E"/>
    <w:rsid w:val="00AB3DA5"/>
    <w:rsid w:val="00AB3DB3"/>
    <w:rsid w:val="00AB6F3B"/>
    <w:rsid w:val="00B21F8D"/>
    <w:rsid w:val="00B818E5"/>
    <w:rsid w:val="00C156C7"/>
    <w:rsid w:val="00C2382D"/>
    <w:rsid w:val="00C254CE"/>
    <w:rsid w:val="00C77A50"/>
    <w:rsid w:val="00C91D12"/>
    <w:rsid w:val="00CA799D"/>
    <w:rsid w:val="00D006D2"/>
    <w:rsid w:val="00D0491D"/>
    <w:rsid w:val="00D070DC"/>
    <w:rsid w:val="00D208B9"/>
    <w:rsid w:val="00D24545"/>
    <w:rsid w:val="00D53211"/>
    <w:rsid w:val="00D7226D"/>
    <w:rsid w:val="00D751D7"/>
    <w:rsid w:val="00D82C0E"/>
    <w:rsid w:val="00D9690E"/>
    <w:rsid w:val="00DB2F65"/>
    <w:rsid w:val="00E05930"/>
    <w:rsid w:val="00E15975"/>
    <w:rsid w:val="00E437E1"/>
    <w:rsid w:val="00E7121C"/>
    <w:rsid w:val="00E774E3"/>
    <w:rsid w:val="00E87AD1"/>
    <w:rsid w:val="00EA5E2D"/>
    <w:rsid w:val="00EC660F"/>
    <w:rsid w:val="00EE010D"/>
    <w:rsid w:val="00EE1108"/>
    <w:rsid w:val="00F02115"/>
    <w:rsid w:val="00F711B0"/>
    <w:rsid w:val="00FD1D65"/>
    <w:rsid w:val="00FD4AC6"/>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3AD"/>
  <w15:chartTrackingRefBased/>
  <w15:docId w15:val="{74576870-D2FA-417A-9EF0-EA3E02F9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2A4A"/>
    <w:pPr>
      <w:keepNext/>
      <w:spacing w:before="240" w:after="60" w:line="240" w:lineRule="auto"/>
      <w:ind w:left="7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D2A4A"/>
    <w:pPr>
      <w:keepNext/>
      <w:spacing w:before="240" w:after="60" w:line="240" w:lineRule="auto"/>
      <w:ind w:left="72"/>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D2A4A"/>
    <w:pPr>
      <w:keepNext/>
      <w:tabs>
        <w:tab w:val="left" w:pos="634"/>
        <w:tab w:val="left" w:pos="1310"/>
      </w:tabs>
      <w:spacing w:before="80" w:after="0" w:line="240" w:lineRule="auto"/>
      <w:ind w:left="72"/>
      <w:outlineLvl w:val="2"/>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F6"/>
  </w:style>
  <w:style w:type="paragraph" w:styleId="Header">
    <w:name w:val="header"/>
    <w:basedOn w:val="Normal"/>
    <w:link w:val="HeaderChar"/>
    <w:uiPriority w:val="99"/>
    <w:unhideWhenUsed/>
    <w:rsid w:val="0039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F6"/>
  </w:style>
  <w:style w:type="table" w:styleId="TableGrid">
    <w:name w:val="Table Grid"/>
    <w:basedOn w:val="TableNormal"/>
    <w:uiPriority w:val="59"/>
    <w:rsid w:val="00394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5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67DA"/>
    <w:pPr>
      <w:ind w:left="720"/>
      <w:contextualSpacing/>
    </w:pPr>
  </w:style>
  <w:style w:type="table" w:customStyle="1" w:styleId="TableGrid0">
    <w:name w:val="TableGrid"/>
    <w:rsid w:val="00C254C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H3">
    <w:name w:val="ELA H3"/>
    <w:basedOn w:val="Normal"/>
    <w:qFormat/>
    <w:rsid w:val="00C254CE"/>
    <w:pPr>
      <w:spacing w:before="60" w:after="120" w:line="260" w:lineRule="atLeast"/>
    </w:pPr>
    <w:rPr>
      <w:rFonts w:eastAsia="Calibri"/>
      <w:b/>
      <w:sz w:val="20"/>
    </w:rPr>
  </w:style>
  <w:style w:type="table" w:customStyle="1" w:styleId="TableGrid1">
    <w:name w:val="Table Grid1"/>
    <w:basedOn w:val="TableNormal"/>
    <w:next w:val="TableGrid"/>
    <w:uiPriority w:val="39"/>
    <w:rsid w:val="00EE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9690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Tabletext">
    <w:name w:val="ELA Table text"/>
    <w:basedOn w:val="Normal"/>
    <w:rsid w:val="002A6CC9"/>
    <w:pPr>
      <w:spacing w:before="60" w:after="120" w:line="220" w:lineRule="atLeast"/>
    </w:pPr>
    <w:rPr>
      <w:rFonts w:eastAsia="SimSun"/>
      <w:bCs/>
      <w:sz w:val="20"/>
    </w:rPr>
  </w:style>
  <w:style w:type="table" w:customStyle="1" w:styleId="TableGrid2">
    <w:name w:val="TableGrid2"/>
    <w:rsid w:val="00586E74"/>
    <w:pPr>
      <w:spacing w:after="0" w:line="240" w:lineRule="auto"/>
      <w:ind w:left="288" w:hanging="144"/>
    </w:pPr>
    <w:rPr>
      <w:rFonts w:eastAsiaTheme="minorEastAsia"/>
    </w:rPr>
    <w:tblPr>
      <w:tblCellMar>
        <w:top w:w="0" w:type="dxa"/>
        <w:left w:w="0" w:type="dxa"/>
        <w:bottom w:w="0" w:type="dxa"/>
        <w:right w:w="0" w:type="dxa"/>
      </w:tblCellMar>
    </w:tblPr>
  </w:style>
  <w:style w:type="table" w:customStyle="1" w:styleId="TableGrid3">
    <w:name w:val="TableGrid3"/>
    <w:rsid w:val="00AB3DB3"/>
    <w:pPr>
      <w:spacing w:after="0" w:line="240" w:lineRule="auto"/>
      <w:ind w:left="288" w:hanging="144"/>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D2A4A"/>
    <w:rPr>
      <w:rFonts w:ascii="Arial" w:eastAsia="Times New Roman" w:hAnsi="Arial" w:cs="Arial"/>
      <w:b/>
      <w:bCs/>
      <w:kern w:val="32"/>
      <w:sz w:val="32"/>
      <w:szCs w:val="32"/>
    </w:rPr>
  </w:style>
  <w:style w:type="character" w:customStyle="1" w:styleId="Heading2Char">
    <w:name w:val="Heading 2 Char"/>
    <w:basedOn w:val="DefaultParagraphFont"/>
    <w:link w:val="Heading2"/>
    <w:rsid w:val="004D2A4A"/>
    <w:rPr>
      <w:rFonts w:ascii="Arial" w:eastAsia="Times New Roman" w:hAnsi="Arial" w:cs="Arial"/>
      <w:b/>
      <w:bCs/>
      <w:i/>
      <w:iCs/>
      <w:sz w:val="28"/>
      <w:szCs w:val="28"/>
    </w:rPr>
  </w:style>
  <w:style w:type="character" w:customStyle="1" w:styleId="Heading3Char">
    <w:name w:val="Heading 3 Char"/>
    <w:basedOn w:val="DefaultParagraphFont"/>
    <w:link w:val="Heading3"/>
    <w:rsid w:val="004D2A4A"/>
    <w:rPr>
      <w:rFonts w:ascii="Arial Narrow" w:eastAsia="Times New Roman" w:hAnsi="Arial Narrow" w:cs="Times New Roman"/>
      <w:b/>
      <w:szCs w:val="20"/>
    </w:rPr>
  </w:style>
  <w:style w:type="numbering" w:customStyle="1" w:styleId="NoList1">
    <w:name w:val="No List1"/>
    <w:next w:val="NoList"/>
    <w:uiPriority w:val="99"/>
    <w:semiHidden/>
    <w:unhideWhenUsed/>
    <w:rsid w:val="004D2A4A"/>
  </w:style>
  <w:style w:type="numbering" w:customStyle="1" w:styleId="NoList11">
    <w:name w:val="No List11"/>
    <w:next w:val="NoList"/>
    <w:uiPriority w:val="99"/>
    <w:semiHidden/>
    <w:unhideWhenUsed/>
    <w:rsid w:val="004D2A4A"/>
  </w:style>
  <w:style w:type="table" w:customStyle="1" w:styleId="TableGrid20">
    <w:name w:val="Table Grid2"/>
    <w:basedOn w:val="TableNormal"/>
    <w:next w:val="TableGrid"/>
    <w:uiPriority w:val="39"/>
    <w:rsid w:val="004D2A4A"/>
    <w:pPr>
      <w:spacing w:after="0" w:line="240" w:lineRule="auto"/>
      <w:ind w:left="72"/>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2A4A"/>
    <w:pPr>
      <w:spacing w:after="0" w:line="240" w:lineRule="auto"/>
      <w:ind w:left="72"/>
      <w:jc w:val="center"/>
    </w:pPr>
    <w:rPr>
      <w:rFonts w:ascii="Arial" w:eastAsia="Times New Roman" w:hAnsi="Arial" w:cs="Arial"/>
      <w:sz w:val="32"/>
      <w:szCs w:val="24"/>
    </w:rPr>
  </w:style>
  <w:style w:type="character" w:customStyle="1" w:styleId="TitleChar">
    <w:name w:val="Title Char"/>
    <w:basedOn w:val="DefaultParagraphFont"/>
    <w:link w:val="Title"/>
    <w:rsid w:val="004D2A4A"/>
    <w:rPr>
      <w:rFonts w:ascii="Arial" w:eastAsia="Times New Roman" w:hAnsi="Arial" w:cs="Arial"/>
      <w:sz w:val="32"/>
      <w:szCs w:val="24"/>
    </w:rPr>
  </w:style>
  <w:style w:type="paragraph" w:styleId="BodyTextIndent">
    <w:name w:val="Body Text Indent"/>
    <w:basedOn w:val="Normal"/>
    <w:link w:val="BodyTextIndentChar"/>
    <w:rsid w:val="004D2A4A"/>
    <w:pPr>
      <w:tabs>
        <w:tab w:val="left" w:pos="630"/>
        <w:tab w:val="left" w:pos="1310"/>
      </w:tabs>
      <w:spacing w:after="0" w:line="180" w:lineRule="exact"/>
      <w:ind w:left="360" w:hanging="360"/>
    </w:pPr>
    <w:rPr>
      <w:rFonts w:ascii="Arial Narrow" w:eastAsia="Times New Roman" w:hAnsi="Arial Narrow" w:cs="Times New Roman"/>
      <w:sz w:val="20"/>
      <w:szCs w:val="24"/>
    </w:rPr>
  </w:style>
  <w:style w:type="character" w:customStyle="1" w:styleId="BodyTextIndentChar">
    <w:name w:val="Body Text Indent Char"/>
    <w:basedOn w:val="DefaultParagraphFont"/>
    <w:link w:val="BodyTextIndent"/>
    <w:rsid w:val="004D2A4A"/>
    <w:rPr>
      <w:rFonts w:ascii="Arial Narrow" w:eastAsia="Times New Roman" w:hAnsi="Arial Narrow" w:cs="Times New Roman"/>
      <w:sz w:val="20"/>
      <w:szCs w:val="24"/>
    </w:rPr>
  </w:style>
  <w:style w:type="character" w:styleId="PageNumber">
    <w:name w:val="page number"/>
    <w:basedOn w:val="DefaultParagraphFont"/>
    <w:rsid w:val="004D2A4A"/>
    <w:rPr>
      <w:rFonts w:cs="Times New Roman"/>
    </w:rPr>
  </w:style>
  <w:style w:type="paragraph" w:styleId="BodyText2">
    <w:name w:val="Body Text 2"/>
    <w:basedOn w:val="Normal"/>
    <w:link w:val="BodyText2Char"/>
    <w:rsid w:val="004D2A4A"/>
    <w:pPr>
      <w:spacing w:before="80" w:after="80" w:line="240" w:lineRule="auto"/>
      <w:ind w:left="72"/>
    </w:pPr>
    <w:rPr>
      <w:rFonts w:ascii="Arial" w:eastAsia="Times New Roman" w:hAnsi="Arial" w:cs="Arial"/>
      <w:color w:val="000000"/>
      <w:sz w:val="18"/>
      <w:szCs w:val="24"/>
    </w:rPr>
  </w:style>
  <w:style w:type="character" w:customStyle="1" w:styleId="BodyText2Char">
    <w:name w:val="Body Text 2 Char"/>
    <w:basedOn w:val="DefaultParagraphFont"/>
    <w:link w:val="BodyText2"/>
    <w:rsid w:val="004D2A4A"/>
    <w:rPr>
      <w:rFonts w:ascii="Arial" w:eastAsia="Times New Roman" w:hAnsi="Arial" w:cs="Arial"/>
      <w:color w:val="000000"/>
      <w:sz w:val="18"/>
      <w:szCs w:val="24"/>
    </w:rPr>
  </w:style>
  <w:style w:type="paragraph" w:styleId="BodyText">
    <w:name w:val="Body Text"/>
    <w:basedOn w:val="Normal"/>
    <w:link w:val="BodyTextChar"/>
    <w:rsid w:val="004D2A4A"/>
    <w:pPr>
      <w:tabs>
        <w:tab w:val="left" w:pos="1800"/>
        <w:tab w:val="left" w:pos="2160"/>
      </w:tabs>
      <w:spacing w:before="80" w:after="80" w:line="240" w:lineRule="auto"/>
      <w:ind w:left="72"/>
    </w:pPr>
    <w:rPr>
      <w:rFonts w:ascii="Arial" w:eastAsia="Times New Roman" w:hAnsi="Arial" w:cs="Arial"/>
      <w:sz w:val="18"/>
      <w:szCs w:val="24"/>
    </w:rPr>
  </w:style>
  <w:style w:type="character" w:customStyle="1" w:styleId="BodyTextChar">
    <w:name w:val="Body Text Char"/>
    <w:basedOn w:val="DefaultParagraphFont"/>
    <w:link w:val="BodyText"/>
    <w:rsid w:val="004D2A4A"/>
    <w:rPr>
      <w:rFonts w:ascii="Arial" w:eastAsia="Times New Roman" w:hAnsi="Arial" w:cs="Arial"/>
      <w:sz w:val="18"/>
      <w:szCs w:val="24"/>
    </w:rPr>
  </w:style>
  <w:style w:type="paragraph" w:styleId="BodyText3">
    <w:name w:val="Body Text 3"/>
    <w:basedOn w:val="Normal"/>
    <w:link w:val="BodyText3Char"/>
    <w:rsid w:val="004D2A4A"/>
    <w:pPr>
      <w:spacing w:before="80" w:after="80" w:line="240" w:lineRule="auto"/>
      <w:ind w:left="72"/>
    </w:pPr>
    <w:rPr>
      <w:rFonts w:ascii="Arial" w:eastAsia="Times New Roman" w:hAnsi="Arial" w:cs="Arial"/>
      <w:color w:val="0000FF"/>
      <w:sz w:val="18"/>
      <w:szCs w:val="18"/>
    </w:rPr>
  </w:style>
  <w:style w:type="character" w:customStyle="1" w:styleId="BodyText3Char">
    <w:name w:val="Body Text 3 Char"/>
    <w:basedOn w:val="DefaultParagraphFont"/>
    <w:link w:val="BodyText3"/>
    <w:rsid w:val="004D2A4A"/>
    <w:rPr>
      <w:rFonts w:ascii="Arial" w:eastAsia="Times New Roman" w:hAnsi="Arial" w:cs="Arial"/>
      <w:color w:val="0000FF"/>
      <w:sz w:val="18"/>
      <w:szCs w:val="18"/>
    </w:rPr>
  </w:style>
  <w:style w:type="character" w:styleId="Hyperlink">
    <w:name w:val="Hyperlink"/>
    <w:basedOn w:val="DefaultParagraphFont"/>
    <w:rsid w:val="004D2A4A"/>
    <w:rPr>
      <w:rFonts w:cs="Times New Roman"/>
      <w:color w:val="0000FF"/>
      <w:u w:val="single"/>
    </w:rPr>
  </w:style>
  <w:style w:type="paragraph" w:customStyle="1" w:styleId="TableContents">
    <w:name w:val="Table Contents"/>
    <w:basedOn w:val="BodyText"/>
    <w:rsid w:val="004D2A4A"/>
    <w:pPr>
      <w:widowControl w:val="0"/>
      <w:tabs>
        <w:tab w:val="clear" w:pos="1800"/>
        <w:tab w:val="clear" w:pos="2160"/>
      </w:tabs>
      <w:suppressAutoHyphens/>
      <w:spacing w:before="0" w:after="0"/>
    </w:pPr>
    <w:rPr>
      <w:rFonts w:ascii="Times New Roman" w:hAnsi="Times New Roman" w:cs="Times New Roman"/>
      <w:sz w:val="24"/>
    </w:rPr>
  </w:style>
  <w:style w:type="paragraph" w:styleId="BalloonText">
    <w:name w:val="Balloon Text"/>
    <w:basedOn w:val="Normal"/>
    <w:link w:val="BalloonTextChar"/>
    <w:rsid w:val="004D2A4A"/>
    <w:pPr>
      <w:spacing w:after="0" w:line="240" w:lineRule="auto"/>
      <w:ind w:left="72"/>
    </w:pPr>
    <w:rPr>
      <w:rFonts w:ascii="Tahoma" w:eastAsia="Times New Roman" w:hAnsi="Tahoma" w:cs="Tahoma"/>
      <w:sz w:val="16"/>
      <w:szCs w:val="16"/>
    </w:rPr>
  </w:style>
  <w:style w:type="character" w:customStyle="1" w:styleId="BalloonTextChar">
    <w:name w:val="Balloon Text Char"/>
    <w:basedOn w:val="DefaultParagraphFont"/>
    <w:link w:val="BalloonText"/>
    <w:rsid w:val="004D2A4A"/>
    <w:rPr>
      <w:rFonts w:ascii="Tahoma" w:eastAsia="Times New Roman" w:hAnsi="Tahoma" w:cs="Tahoma"/>
      <w:sz w:val="16"/>
      <w:szCs w:val="16"/>
    </w:rPr>
  </w:style>
  <w:style w:type="table" w:customStyle="1" w:styleId="TableGrid11">
    <w:name w:val="Table Grid11"/>
    <w:basedOn w:val="TableNormal"/>
    <w:next w:val="TableGrid"/>
    <w:uiPriority w:val="59"/>
    <w:rsid w:val="004D2A4A"/>
    <w:pPr>
      <w:spacing w:after="0" w:line="240" w:lineRule="auto"/>
      <w:ind w:left="72"/>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4D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2C88-2A85-4956-91EB-A4F30BFD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Philip</dc:creator>
  <cp:keywords/>
  <dc:description/>
  <cp:lastModifiedBy>Hurtado, Roxana P.</cp:lastModifiedBy>
  <cp:revision>8</cp:revision>
  <cp:lastPrinted>2018-06-05T18:22:00Z</cp:lastPrinted>
  <dcterms:created xsi:type="dcterms:W3CDTF">2018-06-13T17:57:00Z</dcterms:created>
  <dcterms:modified xsi:type="dcterms:W3CDTF">2018-06-14T14:15:00Z</dcterms:modified>
</cp:coreProperties>
</file>